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6DCF" w14:textId="3709C2FD" w:rsidR="0074029A" w:rsidRPr="002B5FFE" w:rsidRDefault="00115036" w:rsidP="00002CC2">
      <w:pPr>
        <w:spacing w:after="0" w:line="240" w:lineRule="auto"/>
        <w:jc w:val="both"/>
        <w:rPr>
          <w:rFonts w:asciiTheme="minorHAnsi" w:hAnsiTheme="minorHAnsi" w:cstheme="minorHAnsi"/>
        </w:rPr>
      </w:pPr>
      <w:r w:rsidRPr="002B5FFE">
        <w:rPr>
          <w:rFonts w:asciiTheme="minorHAnsi" w:hAnsiTheme="minorHAnsi" w:cstheme="minorHAnsi"/>
          <w:noProof/>
          <w:lang w:eastAsia="en-GB"/>
        </w:rPr>
        <w:drawing>
          <wp:anchor distT="0" distB="0" distL="114300" distR="114300" simplePos="0" relativeHeight="251658240" behindDoc="0" locked="0" layoutInCell="1" allowOverlap="1" wp14:anchorId="451A6A6A" wp14:editId="16C0ED7D">
            <wp:simplePos x="0" y="0"/>
            <wp:positionH relativeFrom="column">
              <wp:posOffset>5252936</wp:posOffset>
            </wp:positionH>
            <wp:positionV relativeFrom="paragraph">
              <wp:posOffset>-339834</wp:posOffset>
            </wp:positionV>
            <wp:extent cx="798830" cy="798830"/>
            <wp:effectExtent l="0" t="0" r="1270" b="1270"/>
            <wp:wrapNone/>
            <wp:docPr id="46"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4"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77946" w14:textId="38B444C0" w:rsidR="00F12CC1" w:rsidRPr="002B5FFE" w:rsidRDefault="00F12CC1" w:rsidP="00002CC2">
      <w:pPr>
        <w:spacing w:after="0" w:line="240" w:lineRule="auto"/>
        <w:jc w:val="center"/>
        <w:rPr>
          <w:rFonts w:asciiTheme="minorHAnsi" w:eastAsia="Times New Roman" w:hAnsiTheme="minorHAnsi" w:cstheme="minorHAnsi"/>
          <w:b/>
          <w:sz w:val="24"/>
          <w:szCs w:val="24"/>
          <w:lang w:eastAsia="en-GB"/>
        </w:rPr>
      </w:pPr>
      <w:r w:rsidRPr="002B5FFE">
        <w:rPr>
          <w:rFonts w:asciiTheme="minorHAnsi" w:eastAsia="Times New Roman" w:hAnsiTheme="minorHAnsi" w:cstheme="minorHAnsi"/>
          <w:b/>
          <w:sz w:val="24"/>
          <w:szCs w:val="24"/>
          <w:lang w:eastAsia="en-GB"/>
        </w:rPr>
        <w:t>Westcountry Schools Trust (WeST)</w:t>
      </w:r>
    </w:p>
    <w:p w14:paraId="76BE47D3" w14:textId="77777777" w:rsidR="00F12CC1" w:rsidRPr="002B5FFE" w:rsidRDefault="00F12CC1" w:rsidP="00002CC2">
      <w:pPr>
        <w:spacing w:after="0" w:line="240" w:lineRule="auto"/>
        <w:jc w:val="center"/>
        <w:rPr>
          <w:rFonts w:asciiTheme="minorHAnsi" w:eastAsia="Times New Roman" w:hAnsiTheme="minorHAnsi" w:cstheme="minorHAnsi"/>
          <w:b/>
          <w:sz w:val="24"/>
          <w:szCs w:val="24"/>
          <w:lang w:eastAsia="en-GB"/>
        </w:rPr>
      </w:pPr>
    </w:p>
    <w:p w14:paraId="6BF5966C" w14:textId="18010C3F" w:rsidR="0015001E" w:rsidRPr="002B5FFE" w:rsidRDefault="006525ED" w:rsidP="002B5FFE">
      <w:pPr>
        <w:spacing w:after="0" w:line="240" w:lineRule="auto"/>
        <w:jc w:val="center"/>
        <w:rPr>
          <w:rFonts w:asciiTheme="minorHAnsi" w:eastAsia="Times New Roman" w:hAnsiTheme="minorHAnsi" w:cstheme="minorHAnsi"/>
          <w:b/>
          <w:sz w:val="36"/>
          <w:szCs w:val="16"/>
          <w:lang w:eastAsia="en-GB"/>
        </w:rPr>
      </w:pPr>
      <w:r>
        <w:rPr>
          <w:rFonts w:asciiTheme="minorHAnsi" w:eastAsia="Times New Roman" w:hAnsiTheme="minorHAnsi" w:cstheme="minorHAnsi"/>
          <w:b/>
          <w:sz w:val="36"/>
          <w:szCs w:val="16"/>
          <w:lang w:eastAsia="en-GB"/>
        </w:rPr>
        <w:t xml:space="preserve">Suspension and </w:t>
      </w:r>
      <w:r w:rsidR="00DB36D3" w:rsidRPr="002B5FFE">
        <w:rPr>
          <w:rFonts w:asciiTheme="minorHAnsi" w:eastAsia="Times New Roman" w:hAnsiTheme="minorHAnsi" w:cstheme="minorHAnsi"/>
          <w:b/>
          <w:sz w:val="36"/>
          <w:szCs w:val="16"/>
          <w:lang w:eastAsia="en-GB"/>
        </w:rPr>
        <w:t>Exclusion</w:t>
      </w:r>
      <w:r w:rsidR="005C750F" w:rsidRPr="002B5FFE">
        <w:rPr>
          <w:rFonts w:asciiTheme="minorHAnsi" w:eastAsia="Times New Roman" w:hAnsiTheme="minorHAnsi" w:cstheme="minorHAnsi"/>
          <w:b/>
          <w:sz w:val="36"/>
          <w:szCs w:val="16"/>
          <w:lang w:eastAsia="en-GB"/>
        </w:rPr>
        <w:t xml:space="preserve"> Policy</w:t>
      </w:r>
    </w:p>
    <w:p w14:paraId="479892C3" w14:textId="77777777" w:rsidR="0015001E" w:rsidRPr="002B5FFE" w:rsidRDefault="0015001E" w:rsidP="00002CC2">
      <w:pPr>
        <w:spacing w:after="0" w:line="240" w:lineRule="auto"/>
        <w:jc w:val="both"/>
        <w:rPr>
          <w:rFonts w:asciiTheme="minorHAnsi" w:hAnsiTheme="minorHAnsi" w:cstheme="minorHAnsi"/>
        </w:rPr>
      </w:pPr>
    </w:p>
    <w:p w14:paraId="6F46ABE2" w14:textId="77777777" w:rsidR="00FB3D09" w:rsidRPr="002B5FFE" w:rsidRDefault="00FB3D09" w:rsidP="002B5FFE">
      <w:pPr>
        <w:spacing w:after="0" w:line="240" w:lineRule="auto"/>
        <w:contextualSpacing/>
        <w:rPr>
          <w:rFonts w:asciiTheme="minorHAnsi" w:hAnsiTheme="minorHAnsi" w:cstheme="minorHAnsi"/>
          <w:b/>
          <w:sz w:val="22"/>
          <w:szCs w:val="28"/>
        </w:rPr>
      </w:pPr>
      <w:bookmarkStart w:id="0" w:name="_Toc481574652"/>
      <w:bookmarkStart w:id="1" w:name="_Toc481579839"/>
      <w:bookmarkStart w:id="2" w:name="_Toc481588441"/>
      <w:bookmarkStart w:id="3" w:name="_Toc482007989"/>
      <w:bookmarkStart w:id="4" w:name="_Toc482008123"/>
      <w:bookmarkStart w:id="5" w:name="_Toc482193877"/>
      <w:bookmarkStart w:id="6" w:name="_Toc19776736"/>
      <w:r w:rsidRPr="002B5FFE">
        <w:rPr>
          <w:rFonts w:asciiTheme="minorHAnsi" w:hAnsiTheme="minorHAnsi" w:cstheme="minorHAnsi"/>
          <w:b/>
          <w:sz w:val="22"/>
          <w:szCs w:val="28"/>
        </w:rPr>
        <w:t>Mission Statement</w:t>
      </w:r>
    </w:p>
    <w:p w14:paraId="053CF42B" w14:textId="77777777" w:rsidR="00FB3D09" w:rsidRPr="002B5FFE" w:rsidRDefault="00FB3D09" w:rsidP="002B5FFE">
      <w:pPr>
        <w:spacing w:after="0" w:line="240" w:lineRule="auto"/>
        <w:contextualSpacing/>
        <w:rPr>
          <w:rFonts w:asciiTheme="minorHAnsi" w:hAnsiTheme="minorHAnsi" w:cstheme="minorHAnsi"/>
          <w:sz w:val="22"/>
          <w:szCs w:val="28"/>
        </w:rPr>
      </w:pPr>
      <w:r w:rsidRPr="002B5FFE">
        <w:rPr>
          <w:rFonts w:asciiTheme="minorHAnsi" w:hAnsiTheme="minorHAnsi" w:cstheme="minorHAnsi"/>
          <w:sz w:val="22"/>
          <w:szCs w:val="28"/>
        </w:rPr>
        <w:t xml:space="preserve">Westcountry Schools Trust (WeST) holds a deep-seated belief in education and lifelong learning. Effective collaboration, mutual support and professional challenge will underpin our quest to ensure that </w:t>
      </w:r>
      <w:proofErr w:type="gramStart"/>
      <w:r w:rsidRPr="002B5FFE">
        <w:rPr>
          <w:rFonts w:asciiTheme="minorHAnsi" w:hAnsiTheme="minorHAnsi" w:cstheme="minorHAnsi"/>
          <w:sz w:val="22"/>
          <w:szCs w:val="28"/>
        </w:rPr>
        <w:t>all of</w:t>
      </w:r>
      <w:proofErr w:type="gramEnd"/>
      <w:r w:rsidRPr="002B5FFE">
        <w:rPr>
          <w:rFonts w:asciiTheme="minorHAnsi" w:hAnsiTheme="minorHAnsi" w:cstheme="minorHAnsi"/>
          <w:sz w:val="22"/>
          <w:szCs w:val="28"/>
        </w:rPr>
        <w:t xml:space="preserve"> the students and adults we serve are given every opportunity to fulfil their potential and succeed in life.</w:t>
      </w:r>
    </w:p>
    <w:p w14:paraId="0E6FBADD" w14:textId="77777777" w:rsidR="00FB3D09" w:rsidRPr="002B5FFE" w:rsidRDefault="00FB3D09" w:rsidP="002B5FFE">
      <w:pPr>
        <w:spacing w:after="0" w:line="240" w:lineRule="auto"/>
        <w:contextualSpacing/>
        <w:rPr>
          <w:rFonts w:asciiTheme="minorHAnsi" w:hAnsiTheme="minorHAnsi" w:cstheme="minorHAnsi"/>
          <w:sz w:val="22"/>
          <w:szCs w:val="28"/>
        </w:rPr>
      </w:pPr>
    </w:p>
    <w:tbl>
      <w:tblPr>
        <w:tblW w:w="8789" w:type="dxa"/>
        <w:jc w:val="center"/>
        <w:tblLayout w:type="fixed"/>
        <w:tblLook w:val="00A0" w:firstRow="1" w:lastRow="0" w:firstColumn="1" w:lastColumn="0" w:noHBand="0" w:noVBand="0"/>
      </w:tblPr>
      <w:tblGrid>
        <w:gridCol w:w="4395"/>
        <w:gridCol w:w="4394"/>
      </w:tblGrid>
      <w:tr w:rsidR="00FB3D09" w:rsidRPr="00F2157B" w14:paraId="6C6F2AA3" w14:textId="77777777" w:rsidTr="002B5FFE">
        <w:trPr>
          <w:trHeight w:val="204"/>
          <w:jc w:val="center"/>
        </w:trPr>
        <w:tc>
          <w:tcPr>
            <w:tcW w:w="4395" w:type="dxa"/>
            <w:tcBorders>
              <w:top w:val="single" w:sz="8" w:space="0" w:color="auto"/>
              <w:left w:val="single" w:sz="8" w:space="0" w:color="auto"/>
              <w:bottom w:val="single" w:sz="8" w:space="0" w:color="auto"/>
              <w:right w:val="single" w:sz="8" w:space="0" w:color="auto"/>
            </w:tcBorders>
          </w:tcPr>
          <w:p w14:paraId="6F606E53" w14:textId="77777777" w:rsidR="00FB3D09" w:rsidRPr="002B5FFE" w:rsidRDefault="00FB3D09" w:rsidP="002B5FFE">
            <w:pPr>
              <w:spacing w:after="0" w:line="240" w:lineRule="auto"/>
              <w:rPr>
                <w:rFonts w:asciiTheme="minorHAnsi" w:eastAsia="Muli" w:hAnsiTheme="minorHAnsi" w:cstheme="minorHAnsi"/>
                <w:sz w:val="22"/>
                <w:szCs w:val="28"/>
              </w:rPr>
            </w:pPr>
            <w:r w:rsidRPr="002B5FFE">
              <w:rPr>
                <w:rFonts w:asciiTheme="minorHAnsi" w:eastAsia="Muli" w:hAnsiTheme="minorHAnsi" w:cstheme="minorHAnsi"/>
                <w:sz w:val="22"/>
                <w:szCs w:val="28"/>
              </w:rPr>
              <w:t>Person(s) responsible for updating the policy:</w:t>
            </w:r>
          </w:p>
        </w:tc>
        <w:tc>
          <w:tcPr>
            <w:tcW w:w="4394" w:type="dxa"/>
            <w:tcBorders>
              <w:top w:val="single" w:sz="8" w:space="0" w:color="auto"/>
              <w:left w:val="single" w:sz="8" w:space="0" w:color="auto"/>
              <w:bottom w:val="single" w:sz="8" w:space="0" w:color="auto"/>
              <w:right w:val="single" w:sz="8" w:space="0" w:color="auto"/>
            </w:tcBorders>
          </w:tcPr>
          <w:p w14:paraId="61754F46" w14:textId="519F0D16" w:rsidR="00FB3D09" w:rsidRPr="002B5FFE" w:rsidRDefault="006525ED" w:rsidP="002B5FFE">
            <w:pPr>
              <w:spacing w:after="0" w:line="240" w:lineRule="auto"/>
              <w:rPr>
                <w:rFonts w:asciiTheme="minorHAnsi" w:eastAsia="Muli" w:hAnsiTheme="minorHAnsi" w:cstheme="minorHAnsi"/>
                <w:sz w:val="22"/>
                <w:szCs w:val="28"/>
              </w:rPr>
            </w:pPr>
            <w:r>
              <w:rPr>
                <w:rFonts w:asciiTheme="minorHAnsi" w:eastAsia="Muli" w:hAnsiTheme="minorHAnsi" w:cstheme="minorHAnsi"/>
                <w:sz w:val="22"/>
                <w:szCs w:val="28"/>
              </w:rPr>
              <w:t>Members of WeST Core Team</w:t>
            </w:r>
          </w:p>
        </w:tc>
      </w:tr>
      <w:tr w:rsidR="00FB3D09" w:rsidRPr="00F2157B" w14:paraId="780A6E5B" w14:textId="77777777" w:rsidTr="0095281A">
        <w:trPr>
          <w:jc w:val="center"/>
        </w:trPr>
        <w:tc>
          <w:tcPr>
            <w:tcW w:w="4395" w:type="dxa"/>
            <w:tcBorders>
              <w:top w:val="single" w:sz="8" w:space="0" w:color="auto"/>
              <w:left w:val="single" w:sz="8" w:space="0" w:color="auto"/>
              <w:bottom w:val="single" w:sz="8" w:space="0" w:color="auto"/>
              <w:right w:val="single" w:sz="8" w:space="0" w:color="auto"/>
            </w:tcBorders>
          </w:tcPr>
          <w:p w14:paraId="7FC392DE" w14:textId="77777777" w:rsidR="00FB3D09" w:rsidRPr="002B5FFE" w:rsidRDefault="00FB3D09" w:rsidP="002B5FFE">
            <w:pPr>
              <w:spacing w:after="0" w:line="240" w:lineRule="auto"/>
              <w:rPr>
                <w:rFonts w:asciiTheme="minorHAnsi" w:eastAsia="Muli" w:hAnsiTheme="minorHAnsi" w:cstheme="minorHAnsi"/>
                <w:sz w:val="22"/>
                <w:szCs w:val="28"/>
              </w:rPr>
            </w:pPr>
            <w:r w:rsidRPr="002B5FFE">
              <w:rPr>
                <w:rFonts w:asciiTheme="minorHAnsi" w:eastAsia="Muli" w:hAnsiTheme="minorHAnsi" w:cstheme="minorHAnsi"/>
                <w:sz w:val="22"/>
                <w:szCs w:val="28"/>
              </w:rPr>
              <w:t>Date Approved:</w:t>
            </w:r>
          </w:p>
        </w:tc>
        <w:tc>
          <w:tcPr>
            <w:tcW w:w="4394" w:type="dxa"/>
            <w:tcBorders>
              <w:top w:val="single" w:sz="8" w:space="0" w:color="auto"/>
              <w:left w:val="single" w:sz="8" w:space="0" w:color="auto"/>
              <w:bottom w:val="single" w:sz="8" w:space="0" w:color="auto"/>
              <w:right w:val="single" w:sz="8" w:space="0" w:color="auto"/>
            </w:tcBorders>
          </w:tcPr>
          <w:p w14:paraId="0CE63EF8" w14:textId="56942CB9" w:rsidR="00FB3D09" w:rsidRPr="002B5FFE" w:rsidRDefault="00A811C2" w:rsidP="002B5FFE">
            <w:pPr>
              <w:spacing w:after="0" w:line="240" w:lineRule="auto"/>
              <w:rPr>
                <w:rFonts w:asciiTheme="minorHAnsi" w:eastAsia="Muli" w:hAnsiTheme="minorHAnsi" w:cstheme="minorHAnsi"/>
                <w:sz w:val="22"/>
                <w:szCs w:val="28"/>
              </w:rPr>
            </w:pPr>
            <w:r>
              <w:rPr>
                <w:rFonts w:asciiTheme="minorHAnsi" w:eastAsia="Muli" w:hAnsiTheme="minorHAnsi" w:cstheme="minorHAnsi"/>
                <w:sz w:val="22"/>
                <w:szCs w:val="28"/>
              </w:rPr>
              <w:t>July 202</w:t>
            </w:r>
            <w:r w:rsidR="006525ED">
              <w:rPr>
                <w:rFonts w:asciiTheme="minorHAnsi" w:eastAsia="Muli" w:hAnsiTheme="minorHAnsi" w:cstheme="minorHAnsi"/>
                <w:sz w:val="22"/>
                <w:szCs w:val="28"/>
              </w:rPr>
              <w:t>4</w:t>
            </w:r>
            <w:r>
              <w:rPr>
                <w:rFonts w:asciiTheme="minorHAnsi" w:eastAsia="Muli" w:hAnsiTheme="minorHAnsi" w:cstheme="minorHAnsi"/>
                <w:sz w:val="22"/>
                <w:szCs w:val="28"/>
              </w:rPr>
              <w:t xml:space="preserve"> (for implementation from 1/9/2</w:t>
            </w:r>
            <w:r w:rsidR="006525ED">
              <w:rPr>
                <w:rFonts w:asciiTheme="minorHAnsi" w:eastAsia="Muli" w:hAnsiTheme="minorHAnsi" w:cstheme="minorHAnsi"/>
                <w:sz w:val="22"/>
                <w:szCs w:val="28"/>
              </w:rPr>
              <w:t>4</w:t>
            </w:r>
            <w:r>
              <w:rPr>
                <w:rFonts w:asciiTheme="minorHAnsi" w:eastAsia="Muli" w:hAnsiTheme="minorHAnsi" w:cstheme="minorHAnsi"/>
                <w:sz w:val="22"/>
                <w:szCs w:val="28"/>
              </w:rPr>
              <w:t>)</w:t>
            </w:r>
          </w:p>
        </w:tc>
      </w:tr>
      <w:tr w:rsidR="00FB3D09" w:rsidRPr="00F2157B" w14:paraId="10741A65" w14:textId="77777777" w:rsidTr="0095281A">
        <w:trPr>
          <w:jc w:val="center"/>
        </w:trPr>
        <w:tc>
          <w:tcPr>
            <w:tcW w:w="4395" w:type="dxa"/>
            <w:tcBorders>
              <w:top w:val="single" w:sz="8" w:space="0" w:color="auto"/>
              <w:left w:val="single" w:sz="8" w:space="0" w:color="auto"/>
              <w:bottom w:val="single" w:sz="8" w:space="0" w:color="auto"/>
              <w:right w:val="single" w:sz="8" w:space="0" w:color="auto"/>
            </w:tcBorders>
          </w:tcPr>
          <w:p w14:paraId="43389717" w14:textId="77777777" w:rsidR="00FB3D09" w:rsidRPr="002B5FFE" w:rsidRDefault="00FB3D09" w:rsidP="002B5FFE">
            <w:pPr>
              <w:spacing w:after="0" w:line="240" w:lineRule="auto"/>
              <w:rPr>
                <w:rFonts w:asciiTheme="minorHAnsi" w:eastAsia="Muli" w:hAnsiTheme="minorHAnsi" w:cstheme="minorHAnsi"/>
                <w:sz w:val="22"/>
                <w:szCs w:val="28"/>
              </w:rPr>
            </w:pPr>
            <w:r w:rsidRPr="002B5FFE">
              <w:rPr>
                <w:rFonts w:asciiTheme="minorHAnsi" w:eastAsia="Muli" w:hAnsiTheme="minorHAnsi" w:cstheme="minorHAnsi"/>
                <w:sz w:val="22"/>
                <w:szCs w:val="28"/>
              </w:rPr>
              <w:t>Date of next review:</w:t>
            </w:r>
          </w:p>
        </w:tc>
        <w:tc>
          <w:tcPr>
            <w:tcW w:w="4394" w:type="dxa"/>
            <w:tcBorders>
              <w:top w:val="single" w:sz="8" w:space="0" w:color="auto"/>
              <w:left w:val="single" w:sz="8" w:space="0" w:color="auto"/>
              <w:bottom w:val="single" w:sz="8" w:space="0" w:color="auto"/>
              <w:right w:val="single" w:sz="8" w:space="0" w:color="auto"/>
            </w:tcBorders>
          </w:tcPr>
          <w:p w14:paraId="6D0914E9" w14:textId="248F392B" w:rsidR="00FB3D09" w:rsidRPr="002B5FFE" w:rsidRDefault="0024172C" w:rsidP="002B5FFE">
            <w:pPr>
              <w:spacing w:after="0" w:line="240" w:lineRule="auto"/>
              <w:rPr>
                <w:rFonts w:asciiTheme="minorHAnsi" w:eastAsia="Muli" w:hAnsiTheme="minorHAnsi" w:cstheme="minorHAnsi"/>
                <w:sz w:val="22"/>
                <w:szCs w:val="28"/>
              </w:rPr>
            </w:pPr>
            <w:r>
              <w:rPr>
                <w:rFonts w:asciiTheme="minorHAnsi" w:eastAsia="Muli" w:hAnsiTheme="minorHAnsi" w:cstheme="minorHAnsi"/>
                <w:sz w:val="22"/>
                <w:szCs w:val="28"/>
              </w:rPr>
              <w:t>July</w:t>
            </w:r>
            <w:r w:rsidR="00A811C2">
              <w:rPr>
                <w:rFonts w:asciiTheme="minorHAnsi" w:eastAsia="Muli" w:hAnsiTheme="minorHAnsi" w:cstheme="minorHAnsi"/>
                <w:sz w:val="22"/>
                <w:szCs w:val="28"/>
              </w:rPr>
              <w:t xml:space="preserve"> 202</w:t>
            </w:r>
            <w:r>
              <w:rPr>
                <w:rFonts w:asciiTheme="minorHAnsi" w:eastAsia="Muli" w:hAnsiTheme="minorHAnsi" w:cstheme="minorHAnsi"/>
                <w:sz w:val="22"/>
                <w:szCs w:val="28"/>
              </w:rPr>
              <w:t>6</w:t>
            </w:r>
          </w:p>
        </w:tc>
      </w:tr>
      <w:tr w:rsidR="00FB3D09" w:rsidRPr="00F2157B" w14:paraId="0E11FA45" w14:textId="77777777" w:rsidTr="0095281A">
        <w:trPr>
          <w:jc w:val="center"/>
        </w:trPr>
        <w:tc>
          <w:tcPr>
            <w:tcW w:w="4395" w:type="dxa"/>
            <w:tcBorders>
              <w:top w:val="single" w:sz="8" w:space="0" w:color="auto"/>
              <w:left w:val="single" w:sz="8" w:space="0" w:color="auto"/>
              <w:bottom w:val="single" w:sz="8" w:space="0" w:color="auto"/>
              <w:right w:val="single" w:sz="8" w:space="0" w:color="auto"/>
            </w:tcBorders>
          </w:tcPr>
          <w:p w14:paraId="51254FF5" w14:textId="77777777" w:rsidR="00FB3D09" w:rsidRPr="002B5FFE" w:rsidRDefault="00FB3D09" w:rsidP="002B5FFE">
            <w:pPr>
              <w:spacing w:after="0" w:line="240" w:lineRule="auto"/>
              <w:rPr>
                <w:rFonts w:asciiTheme="minorHAnsi" w:eastAsia="Muli" w:hAnsiTheme="minorHAnsi" w:cstheme="minorHAnsi"/>
                <w:sz w:val="22"/>
                <w:szCs w:val="28"/>
              </w:rPr>
            </w:pPr>
            <w:r w:rsidRPr="002B5FFE">
              <w:rPr>
                <w:rFonts w:asciiTheme="minorHAnsi" w:eastAsia="Muli" w:hAnsiTheme="minorHAnsi" w:cstheme="minorHAnsi"/>
                <w:sz w:val="22"/>
                <w:szCs w:val="28"/>
              </w:rPr>
              <w:t>Status:</w:t>
            </w:r>
          </w:p>
        </w:tc>
        <w:tc>
          <w:tcPr>
            <w:tcW w:w="4394" w:type="dxa"/>
            <w:tcBorders>
              <w:top w:val="single" w:sz="8" w:space="0" w:color="auto"/>
              <w:left w:val="single" w:sz="8" w:space="0" w:color="auto"/>
              <w:bottom w:val="single" w:sz="8" w:space="0" w:color="auto"/>
              <w:right w:val="single" w:sz="8" w:space="0" w:color="auto"/>
            </w:tcBorders>
          </w:tcPr>
          <w:p w14:paraId="1F795DD8" w14:textId="77777777" w:rsidR="00FB3D09" w:rsidRPr="002B5FFE" w:rsidRDefault="00FB3D09" w:rsidP="002B5FFE">
            <w:pPr>
              <w:spacing w:after="0" w:line="240" w:lineRule="auto"/>
              <w:rPr>
                <w:rFonts w:asciiTheme="minorHAnsi" w:eastAsia="Muli" w:hAnsiTheme="minorHAnsi" w:cstheme="minorHAnsi"/>
                <w:sz w:val="22"/>
                <w:szCs w:val="28"/>
              </w:rPr>
            </w:pPr>
            <w:r w:rsidRPr="002B5FFE">
              <w:rPr>
                <w:rFonts w:asciiTheme="minorHAnsi" w:eastAsia="Muli" w:hAnsiTheme="minorHAnsi" w:cstheme="minorHAnsi"/>
                <w:sz w:val="22"/>
                <w:szCs w:val="28"/>
              </w:rPr>
              <w:t>Guidance</w:t>
            </w:r>
          </w:p>
        </w:tc>
      </w:tr>
    </w:tbl>
    <w:p w14:paraId="62BAD187" w14:textId="77777777" w:rsidR="00FB3D09" w:rsidRPr="002B5FFE" w:rsidRDefault="00FB3D09" w:rsidP="002B5FFE">
      <w:pPr>
        <w:widowControl w:val="0"/>
        <w:autoSpaceDE w:val="0"/>
        <w:autoSpaceDN w:val="0"/>
        <w:adjustRightInd w:val="0"/>
        <w:spacing w:after="0" w:line="240" w:lineRule="auto"/>
        <w:rPr>
          <w:rFonts w:asciiTheme="minorHAnsi" w:hAnsiTheme="minorHAnsi" w:cstheme="minorHAnsi"/>
          <w:sz w:val="22"/>
          <w:szCs w:val="28"/>
          <w:lang w:val="en-US"/>
        </w:rPr>
      </w:pPr>
    </w:p>
    <w:p w14:paraId="65D35523" w14:textId="77777777" w:rsidR="00412DE5" w:rsidRDefault="00412DE5" w:rsidP="00002CC2">
      <w:pPr>
        <w:widowControl w:val="0"/>
        <w:autoSpaceDE w:val="0"/>
        <w:autoSpaceDN w:val="0"/>
        <w:adjustRightInd w:val="0"/>
        <w:spacing w:after="0" w:line="240" w:lineRule="auto"/>
        <w:contextualSpacing/>
        <w:rPr>
          <w:rFonts w:asciiTheme="minorHAnsi" w:hAnsiTheme="minorHAnsi" w:cstheme="minorHAnsi"/>
          <w:b/>
          <w:bCs/>
          <w:sz w:val="22"/>
          <w:szCs w:val="28"/>
        </w:rPr>
      </w:pPr>
    </w:p>
    <w:p w14:paraId="3405052E" w14:textId="5BD06C30" w:rsidR="00FB3D09" w:rsidRPr="002B5FFE" w:rsidRDefault="00FB3D09" w:rsidP="002B5FFE">
      <w:pPr>
        <w:widowControl w:val="0"/>
        <w:autoSpaceDE w:val="0"/>
        <w:autoSpaceDN w:val="0"/>
        <w:adjustRightInd w:val="0"/>
        <w:spacing w:after="0" w:line="240" w:lineRule="auto"/>
        <w:contextualSpacing/>
        <w:rPr>
          <w:rFonts w:asciiTheme="minorHAnsi" w:hAnsiTheme="minorHAnsi" w:cstheme="minorHAnsi"/>
          <w:b/>
          <w:bCs/>
          <w:sz w:val="22"/>
          <w:szCs w:val="28"/>
        </w:rPr>
      </w:pPr>
      <w:r w:rsidRPr="002B5FFE">
        <w:rPr>
          <w:rFonts w:asciiTheme="minorHAnsi" w:hAnsiTheme="minorHAnsi" w:cstheme="minorHAnsi"/>
          <w:b/>
          <w:bCs/>
          <w:sz w:val="22"/>
          <w:szCs w:val="28"/>
        </w:rPr>
        <w:t>WeST Core Values</w:t>
      </w:r>
    </w:p>
    <w:p w14:paraId="3FA48715" w14:textId="77777777" w:rsidR="00FB3D09" w:rsidRPr="002B5FFE" w:rsidRDefault="00FB3D09" w:rsidP="002B5FFE">
      <w:pPr>
        <w:widowControl w:val="0"/>
        <w:autoSpaceDE w:val="0"/>
        <w:autoSpaceDN w:val="0"/>
        <w:adjustRightInd w:val="0"/>
        <w:spacing w:after="0" w:line="240" w:lineRule="auto"/>
        <w:contextualSpacing/>
        <w:rPr>
          <w:rFonts w:asciiTheme="minorHAnsi" w:eastAsia="Calibri" w:hAnsiTheme="minorHAnsi" w:cstheme="minorHAnsi"/>
          <w:sz w:val="22"/>
          <w:szCs w:val="28"/>
        </w:rPr>
      </w:pPr>
      <w:r w:rsidRPr="002B5FFE">
        <w:rPr>
          <w:rFonts w:asciiTheme="minorHAnsi" w:eastAsia="Calibri" w:hAnsiTheme="minorHAnsi" w:cstheme="minorHAnsi"/>
          <w:sz w:val="22"/>
          <w:szCs w:val="28"/>
        </w:rPr>
        <w:t>WeST holds four core values which underpin the engagement, motivation and retention of employees, no matter what their role in the organisation.</w:t>
      </w:r>
    </w:p>
    <w:p w14:paraId="25DF1483" w14:textId="77777777" w:rsidR="00FB3D09" w:rsidRPr="002B5FFE" w:rsidRDefault="00FB3D09" w:rsidP="002B5FFE">
      <w:pPr>
        <w:widowControl w:val="0"/>
        <w:autoSpaceDE w:val="0"/>
        <w:autoSpaceDN w:val="0"/>
        <w:adjustRightInd w:val="0"/>
        <w:spacing w:after="0" w:line="240" w:lineRule="auto"/>
        <w:contextualSpacing/>
        <w:rPr>
          <w:rFonts w:asciiTheme="minorHAnsi" w:eastAsia="Calibri" w:hAnsiTheme="minorHAnsi" w:cstheme="minorHAnsi"/>
          <w:sz w:val="22"/>
          <w:szCs w:val="28"/>
        </w:rPr>
      </w:pPr>
    </w:p>
    <w:p w14:paraId="7A229DEF" w14:textId="77777777" w:rsidR="00FB3D09" w:rsidRPr="002B5FFE" w:rsidRDefault="00FB3D09" w:rsidP="00002CC2">
      <w:pPr>
        <w:numPr>
          <w:ilvl w:val="0"/>
          <w:numId w:val="64"/>
        </w:numPr>
        <w:spacing w:after="0" w:line="240" w:lineRule="auto"/>
        <w:contextualSpacing/>
        <w:rPr>
          <w:rFonts w:asciiTheme="minorHAnsi" w:hAnsiTheme="minorHAnsi" w:cstheme="minorHAnsi"/>
          <w:b/>
          <w:bCs/>
          <w:sz w:val="22"/>
          <w:szCs w:val="28"/>
        </w:rPr>
      </w:pPr>
      <w:r w:rsidRPr="002B5FFE">
        <w:rPr>
          <w:rFonts w:asciiTheme="minorHAnsi" w:hAnsiTheme="minorHAnsi" w:cstheme="minorHAnsi"/>
          <w:b/>
          <w:bCs/>
          <w:sz w:val="22"/>
          <w:szCs w:val="28"/>
        </w:rPr>
        <w:t>Collaboration</w:t>
      </w:r>
    </w:p>
    <w:p w14:paraId="1D11CA72" w14:textId="08F34DEC" w:rsidR="00FB3D09" w:rsidRPr="002B5FFE" w:rsidRDefault="00FB3D09" w:rsidP="002B5FFE">
      <w:pPr>
        <w:spacing w:after="0" w:line="240" w:lineRule="auto"/>
        <w:ind w:left="720"/>
        <w:rPr>
          <w:rFonts w:asciiTheme="minorHAnsi" w:eastAsia="Calibri" w:hAnsiTheme="minorHAnsi" w:cstheme="minorHAnsi"/>
          <w:sz w:val="22"/>
          <w:szCs w:val="28"/>
        </w:rPr>
      </w:pPr>
      <w:r w:rsidRPr="002B5FFE">
        <w:rPr>
          <w:rFonts w:asciiTheme="minorHAnsi" w:eastAsia="Calibri" w:hAnsiTheme="minorHAnsi" w:cstheme="minorHAnsi"/>
          <w:sz w:val="22"/>
          <w:szCs w:val="28"/>
        </w:rPr>
        <w:t>Creating a shared vision and working effectively across boundaries in an equitable and inclusive way to skilfully influence and engage others. Building and securing value from relationships, developing self and others to achieve positive outcomes.</w:t>
      </w:r>
    </w:p>
    <w:p w14:paraId="4E902B30" w14:textId="77777777" w:rsidR="00FB3D09" w:rsidRPr="002B5FFE" w:rsidRDefault="00FB3D09" w:rsidP="00002CC2">
      <w:pPr>
        <w:numPr>
          <w:ilvl w:val="0"/>
          <w:numId w:val="64"/>
        </w:numPr>
        <w:spacing w:after="0" w:line="240" w:lineRule="auto"/>
        <w:contextualSpacing/>
        <w:rPr>
          <w:rFonts w:asciiTheme="minorHAnsi" w:hAnsiTheme="minorHAnsi" w:cstheme="minorHAnsi"/>
          <w:b/>
          <w:bCs/>
          <w:sz w:val="22"/>
          <w:szCs w:val="28"/>
        </w:rPr>
      </w:pPr>
      <w:r w:rsidRPr="002B5FFE">
        <w:rPr>
          <w:rFonts w:asciiTheme="minorHAnsi" w:hAnsiTheme="minorHAnsi" w:cstheme="minorHAnsi"/>
          <w:b/>
          <w:bCs/>
          <w:sz w:val="22"/>
          <w:szCs w:val="28"/>
        </w:rPr>
        <w:t>Aspiration</w:t>
      </w:r>
    </w:p>
    <w:p w14:paraId="0BD5BDFC" w14:textId="41732947" w:rsidR="00FB3D09" w:rsidRPr="002B5FFE" w:rsidRDefault="00FB3D09" w:rsidP="002B5FFE">
      <w:pPr>
        <w:spacing w:after="0" w:line="240" w:lineRule="auto"/>
        <w:ind w:left="720"/>
        <w:rPr>
          <w:rFonts w:asciiTheme="minorHAnsi" w:eastAsia="Calibri" w:hAnsiTheme="minorHAnsi" w:cstheme="minorHAnsi"/>
          <w:sz w:val="22"/>
          <w:szCs w:val="28"/>
        </w:rPr>
      </w:pPr>
      <w:r w:rsidRPr="002B5FFE">
        <w:rPr>
          <w:rFonts w:asciiTheme="minorHAnsi" w:eastAsia="Calibri" w:hAnsiTheme="minorHAnsi" w:cstheme="minorHAnsi"/>
          <w:sz w:val="22"/>
          <w:szCs w:val="28"/>
        </w:rPr>
        <w:t xml:space="preserve">Having high expectations, modelling the delivery of </w:t>
      </w:r>
      <w:r w:rsidR="002B5FFE" w:rsidRPr="002B5FFE">
        <w:rPr>
          <w:rFonts w:asciiTheme="minorHAnsi" w:eastAsia="Calibri" w:hAnsiTheme="minorHAnsi" w:cstheme="minorHAnsi"/>
          <w:sz w:val="22"/>
          <w:szCs w:val="28"/>
        </w:rPr>
        <w:t>high-quality</w:t>
      </w:r>
      <w:r w:rsidRPr="002B5FFE">
        <w:rPr>
          <w:rFonts w:asciiTheme="minorHAnsi" w:eastAsia="Calibri" w:hAnsiTheme="minorHAnsi" w:cstheme="minorHAnsi"/>
          <w:sz w:val="22"/>
          <w:szCs w:val="28"/>
        </w:rPr>
        <w:t xml:space="preserve"> outcomes. Showing passion, persistence and resilience in seeking creative solutions to strive for continuous improvement and excellence.</w:t>
      </w:r>
    </w:p>
    <w:p w14:paraId="21E63574" w14:textId="77777777" w:rsidR="00FB3D09" w:rsidRPr="002B5FFE" w:rsidRDefault="00FB3D09" w:rsidP="00002CC2">
      <w:pPr>
        <w:numPr>
          <w:ilvl w:val="0"/>
          <w:numId w:val="64"/>
        </w:numPr>
        <w:spacing w:after="0" w:line="240" w:lineRule="auto"/>
        <w:contextualSpacing/>
        <w:rPr>
          <w:rFonts w:asciiTheme="minorHAnsi" w:hAnsiTheme="minorHAnsi" w:cstheme="minorHAnsi"/>
          <w:b/>
          <w:bCs/>
          <w:sz w:val="22"/>
          <w:szCs w:val="28"/>
        </w:rPr>
      </w:pPr>
      <w:r w:rsidRPr="002B5FFE">
        <w:rPr>
          <w:rFonts w:asciiTheme="minorHAnsi" w:hAnsiTheme="minorHAnsi" w:cstheme="minorHAnsi"/>
          <w:b/>
          <w:bCs/>
          <w:sz w:val="22"/>
          <w:szCs w:val="28"/>
        </w:rPr>
        <w:t>Integrity</w:t>
      </w:r>
    </w:p>
    <w:p w14:paraId="179D72DE" w14:textId="77777777" w:rsidR="00FB3D09" w:rsidRPr="002B5FFE" w:rsidRDefault="00FB3D09" w:rsidP="002B5FFE">
      <w:pPr>
        <w:spacing w:after="0" w:line="240" w:lineRule="auto"/>
        <w:ind w:left="720"/>
        <w:rPr>
          <w:rFonts w:asciiTheme="minorHAnsi" w:eastAsia="Calibri" w:hAnsiTheme="minorHAnsi" w:cstheme="minorHAnsi"/>
          <w:sz w:val="22"/>
          <w:szCs w:val="28"/>
        </w:rPr>
      </w:pPr>
      <w:r w:rsidRPr="002B5FFE">
        <w:rPr>
          <w:rFonts w:asciiTheme="minorHAnsi" w:eastAsia="Calibri" w:hAnsiTheme="minorHAnsi" w:cstheme="minorHAnsi"/>
          <w:sz w:val="22"/>
          <w:szCs w:val="28"/>
        </w:rP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0E4C6C51" w14:textId="77777777" w:rsidR="00FB3D09" w:rsidRPr="002B5FFE" w:rsidRDefault="00FB3D09" w:rsidP="00002CC2">
      <w:pPr>
        <w:numPr>
          <w:ilvl w:val="0"/>
          <w:numId w:val="64"/>
        </w:numPr>
        <w:spacing w:after="0" w:line="240" w:lineRule="auto"/>
        <w:contextualSpacing/>
        <w:rPr>
          <w:rFonts w:asciiTheme="minorHAnsi" w:hAnsiTheme="minorHAnsi" w:cstheme="minorHAnsi"/>
          <w:b/>
          <w:bCs/>
          <w:sz w:val="22"/>
          <w:szCs w:val="28"/>
        </w:rPr>
      </w:pPr>
      <w:r w:rsidRPr="002B5FFE">
        <w:rPr>
          <w:rFonts w:asciiTheme="minorHAnsi" w:hAnsiTheme="minorHAnsi" w:cstheme="minorHAnsi"/>
          <w:b/>
          <w:bCs/>
          <w:sz w:val="22"/>
          <w:szCs w:val="28"/>
        </w:rPr>
        <w:t>Compassion</w:t>
      </w:r>
    </w:p>
    <w:p w14:paraId="24E425B6" w14:textId="77777777" w:rsidR="00FB3D09" w:rsidRPr="002B5FFE" w:rsidRDefault="00FB3D09" w:rsidP="002B5FFE">
      <w:pPr>
        <w:spacing w:after="0" w:line="240" w:lineRule="auto"/>
        <w:ind w:left="720"/>
        <w:rPr>
          <w:rFonts w:asciiTheme="minorHAnsi" w:eastAsia="Calibri" w:hAnsiTheme="minorHAnsi" w:cstheme="minorHAnsi"/>
          <w:sz w:val="22"/>
          <w:szCs w:val="28"/>
        </w:rPr>
      </w:pPr>
      <w:r w:rsidRPr="002B5FFE">
        <w:rPr>
          <w:rFonts w:asciiTheme="minorHAnsi" w:eastAsia="Calibri" w:hAnsiTheme="minorHAnsi" w:cstheme="minorHAnsi"/>
          <w:sz w:val="22"/>
          <w:szCs w:val="28"/>
        </w:rPr>
        <w:t xml:space="preserve">Recognising need in others and acting with positive intention to promote well-being and improve outcomes. </w:t>
      </w:r>
    </w:p>
    <w:p w14:paraId="5F877921" w14:textId="77777777" w:rsidR="00FB3D09" w:rsidRPr="002B5FFE" w:rsidRDefault="00FB3D09" w:rsidP="002B5FFE">
      <w:pPr>
        <w:spacing w:after="0" w:line="240" w:lineRule="auto"/>
        <w:ind w:left="720"/>
        <w:rPr>
          <w:rFonts w:asciiTheme="minorHAnsi" w:eastAsia="Calibri" w:hAnsiTheme="minorHAnsi" w:cstheme="minorHAnsi"/>
          <w:sz w:val="22"/>
          <w:szCs w:val="28"/>
        </w:rPr>
      </w:pPr>
    </w:p>
    <w:p w14:paraId="6B3EC1CD" w14:textId="77777777" w:rsidR="00FB3D09" w:rsidRPr="002B5FFE" w:rsidRDefault="00FB3D09" w:rsidP="002B5FFE">
      <w:pPr>
        <w:spacing w:after="0" w:line="240" w:lineRule="auto"/>
        <w:contextualSpacing/>
        <w:rPr>
          <w:rFonts w:asciiTheme="minorHAnsi" w:hAnsiTheme="minorHAnsi" w:cstheme="minorHAnsi"/>
          <w:b/>
          <w:sz w:val="22"/>
          <w:szCs w:val="28"/>
        </w:rPr>
      </w:pPr>
      <w:r w:rsidRPr="002B5FFE">
        <w:rPr>
          <w:rFonts w:asciiTheme="minorHAnsi" w:hAnsiTheme="minorHAnsi" w:cstheme="minorHAnsi"/>
          <w:b/>
          <w:sz w:val="22"/>
          <w:szCs w:val="28"/>
        </w:rPr>
        <w:t>Providing Accessible Formats</w:t>
      </w:r>
    </w:p>
    <w:p w14:paraId="619DB501" w14:textId="77777777" w:rsidR="00FB3D09" w:rsidRPr="002B5FFE" w:rsidRDefault="00FB3D09" w:rsidP="002B5FFE">
      <w:pPr>
        <w:spacing w:after="0" w:line="240" w:lineRule="auto"/>
        <w:contextualSpacing/>
        <w:rPr>
          <w:rFonts w:asciiTheme="minorHAnsi" w:hAnsiTheme="minorHAnsi" w:cstheme="minorHAnsi"/>
          <w:bCs/>
          <w:sz w:val="22"/>
          <w:szCs w:val="28"/>
        </w:rPr>
      </w:pPr>
      <w:r w:rsidRPr="002B5FFE">
        <w:rPr>
          <w:rFonts w:asciiTheme="minorHAnsi" w:hAnsiTheme="minorHAnsi" w:cstheme="minorHAnsi"/>
          <w:bCs/>
          <w:sz w:val="22"/>
          <w:szCs w:val="28"/>
        </w:rPr>
        <w:t>If you are unable to use this document and require it in a different format, please contact the Director of Inclusion.</w:t>
      </w:r>
    </w:p>
    <w:p w14:paraId="0DDEE8ED" w14:textId="77777777" w:rsidR="00115036" w:rsidRPr="002B5FFE" w:rsidRDefault="00115036" w:rsidP="00002CC2">
      <w:pPr>
        <w:spacing w:after="0" w:line="240" w:lineRule="auto"/>
        <w:rPr>
          <w:rFonts w:asciiTheme="minorHAnsi" w:hAnsiTheme="minorHAnsi" w:cstheme="minorHAnsi"/>
          <w:sz w:val="28"/>
          <w:szCs w:val="28"/>
          <w:lang w:eastAsia="en-GB"/>
        </w:rPr>
      </w:pPr>
      <w:r w:rsidRPr="002B5FFE">
        <w:rPr>
          <w:rFonts w:asciiTheme="minorHAnsi" w:hAnsiTheme="minorHAnsi" w:cstheme="minorHAnsi"/>
          <w:sz w:val="28"/>
          <w:szCs w:val="28"/>
          <w:lang w:eastAsia="en-GB"/>
        </w:rPr>
        <w:br w:type="page"/>
      </w:r>
    </w:p>
    <w:p w14:paraId="6F3EDA7A" w14:textId="7640544E" w:rsidR="004C564F" w:rsidRPr="002B5FFE" w:rsidRDefault="004C564F" w:rsidP="002B5FFE">
      <w:pPr>
        <w:pStyle w:val="Heading1"/>
        <w:spacing w:before="0" w:after="0" w:line="240" w:lineRule="auto"/>
        <w:rPr>
          <w:rFonts w:asciiTheme="minorHAnsi" w:eastAsia="Arial" w:hAnsiTheme="minorHAnsi" w:cstheme="minorHAnsi"/>
          <w:b w:val="0"/>
          <w:bCs w:val="0"/>
          <w:kern w:val="0"/>
          <w:sz w:val="22"/>
          <w:szCs w:val="22"/>
          <w:lang w:eastAsia="en-GB"/>
        </w:rPr>
      </w:pPr>
      <w:r w:rsidRPr="002B5FFE">
        <w:rPr>
          <w:rFonts w:asciiTheme="minorHAnsi" w:hAnsiTheme="minorHAnsi" w:cstheme="minorHAnsi"/>
          <w:sz w:val="22"/>
          <w:szCs w:val="22"/>
          <w:lang w:eastAsia="en-GB"/>
        </w:rPr>
        <w:lastRenderedPageBreak/>
        <w:t xml:space="preserve">Relevant </w:t>
      </w:r>
      <w:r w:rsidR="000E76B4" w:rsidRPr="002B5FFE">
        <w:rPr>
          <w:rFonts w:asciiTheme="minorHAnsi" w:hAnsiTheme="minorHAnsi" w:cstheme="minorHAnsi"/>
          <w:sz w:val="22"/>
          <w:szCs w:val="22"/>
          <w:lang w:eastAsia="en-GB"/>
        </w:rPr>
        <w:t xml:space="preserve">Legislation and </w:t>
      </w:r>
      <w:r w:rsidRPr="002B5FFE">
        <w:rPr>
          <w:rFonts w:asciiTheme="minorHAnsi" w:hAnsiTheme="minorHAnsi" w:cstheme="minorHAnsi"/>
          <w:sz w:val="22"/>
          <w:szCs w:val="22"/>
          <w:lang w:eastAsia="en-GB"/>
        </w:rPr>
        <w:t>Guidance</w:t>
      </w:r>
      <w:bookmarkEnd w:id="0"/>
      <w:bookmarkEnd w:id="1"/>
      <w:bookmarkEnd w:id="2"/>
      <w:bookmarkEnd w:id="3"/>
      <w:bookmarkEnd w:id="4"/>
      <w:bookmarkEnd w:id="5"/>
      <w:bookmarkEnd w:id="6"/>
    </w:p>
    <w:p w14:paraId="23BE32A9" w14:textId="77777777" w:rsidR="001D04D7" w:rsidRDefault="000E76B4" w:rsidP="00002CC2">
      <w:pPr>
        <w:spacing w:after="0" w:line="240" w:lineRule="auto"/>
        <w:rPr>
          <w:rFonts w:asciiTheme="minorHAnsi" w:hAnsiTheme="minorHAnsi" w:cstheme="minorHAnsi"/>
          <w:sz w:val="22"/>
          <w:lang w:eastAsia="en-GB"/>
        </w:rPr>
      </w:pPr>
      <w:r w:rsidRPr="002B5FFE">
        <w:rPr>
          <w:rFonts w:asciiTheme="minorHAnsi" w:hAnsiTheme="minorHAnsi" w:cstheme="minorHAnsi"/>
          <w:sz w:val="22"/>
          <w:lang w:eastAsia="en-GB"/>
        </w:rPr>
        <w:t>This policy</w:t>
      </w:r>
      <w:r>
        <w:rPr>
          <w:rFonts w:asciiTheme="minorHAnsi" w:hAnsiTheme="minorHAnsi" w:cstheme="minorHAnsi"/>
          <w:sz w:val="22"/>
          <w:lang w:eastAsia="en-GB"/>
        </w:rPr>
        <w:t xml:space="preserve"> should be read alongside the </w:t>
      </w:r>
      <w:r w:rsidR="001D04D7">
        <w:rPr>
          <w:rFonts w:asciiTheme="minorHAnsi" w:hAnsiTheme="minorHAnsi" w:cstheme="minorHAnsi"/>
          <w:sz w:val="22"/>
          <w:lang w:eastAsia="en-GB"/>
        </w:rPr>
        <w:t>following documents:</w:t>
      </w:r>
    </w:p>
    <w:p w14:paraId="6E1F32C1" w14:textId="323E8F04" w:rsidR="001D04D7" w:rsidRPr="002B5FFE" w:rsidRDefault="001D04D7" w:rsidP="00002CC2">
      <w:pPr>
        <w:pStyle w:val="ListParagraph"/>
        <w:numPr>
          <w:ilvl w:val="0"/>
          <w:numId w:val="64"/>
        </w:numPr>
        <w:spacing w:after="0" w:line="240" w:lineRule="auto"/>
        <w:rPr>
          <w:rFonts w:asciiTheme="minorHAnsi" w:hAnsiTheme="minorHAnsi" w:cstheme="minorHAnsi"/>
          <w:color w:val="000000" w:themeColor="text1"/>
          <w:sz w:val="22"/>
          <w:lang w:eastAsia="en-GB"/>
        </w:rPr>
      </w:pPr>
      <w:r w:rsidRPr="002B5FFE">
        <w:rPr>
          <w:rFonts w:asciiTheme="minorHAnsi" w:hAnsiTheme="minorHAnsi" w:cstheme="minorHAnsi"/>
          <w:color w:val="000000" w:themeColor="text1"/>
          <w:sz w:val="22"/>
          <w:lang w:eastAsia="en-GB"/>
        </w:rPr>
        <w:t>The school behaviour policy</w:t>
      </w:r>
    </w:p>
    <w:p w14:paraId="25016B2A" w14:textId="23BC2E1B" w:rsidR="00D20E26" w:rsidRPr="002B5FFE" w:rsidRDefault="00D20E26" w:rsidP="00002CC2">
      <w:pPr>
        <w:pStyle w:val="ListParagraph"/>
        <w:numPr>
          <w:ilvl w:val="0"/>
          <w:numId w:val="64"/>
        </w:numPr>
        <w:spacing w:after="0" w:line="240" w:lineRule="auto"/>
        <w:rPr>
          <w:rFonts w:asciiTheme="minorHAnsi" w:hAnsiTheme="minorHAnsi" w:cstheme="minorHAnsi"/>
          <w:color w:val="000000" w:themeColor="text1"/>
          <w:sz w:val="22"/>
          <w:lang w:eastAsia="en-GB"/>
        </w:rPr>
      </w:pPr>
      <w:r w:rsidRPr="002B5FFE">
        <w:rPr>
          <w:rFonts w:asciiTheme="minorHAnsi" w:hAnsiTheme="minorHAnsi" w:cstheme="minorHAnsi"/>
          <w:color w:val="000000" w:themeColor="text1"/>
          <w:sz w:val="22"/>
          <w:lang w:eastAsia="en-GB"/>
        </w:rPr>
        <w:t>The school SEND policy</w:t>
      </w:r>
    </w:p>
    <w:p w14:paraId="3A8ED9A8" w14:textId="2E7BF57E" w:rsidR="004C564F" w:rsidRDefault="00A811C2" w:rsidP="00002CC2">
      <w:pPr>
        <w:pStyle w:val="ListParagraph"/>
        <w:numPr>
          <w:ilvl w:val="0"/>
          <w:numId w:val="64"/>
        </w:numPr>
        <w:spacing w:after="0" w:line="240" w:lineRule="auto"/>
        <w:rPr>
          <w:rFonts w:asciiTheme="minorHAnsi" w:hAnsiTheme="minorHAnsi" w:cstheme="minorHAnsi"/>
          <w:sz w:val="22"/>
          <w:lang w:eastAsia="en-GB"/>
        </w:rPr>
      </w:pPr>
      <w:r>
        <w:rPr>
          <w:rFonts w:asciiTheme="minorHAnsi" w:hAnsiTheme="minorHAnsi" w:cstheme="minorHAnsi"/>
          <w:sz w:val="22"/>
          <w:lang w:eastAsia="en-GB"/>
        </w:rPr>
        <w:t xml:space="preserve">Latest version of </w:t>
      </w:r>
      <w:r w:rsidR="000E76B4" w:rsidRPr="002B5FFE">
        <w:rPr>
          <w:rFonts w:asciiTheme="minorHAnsi" w:hAnsiTheme="minorHAnsi" w:cstheme="minorHAnsi"/>
          <w:sz w:val="22"/>
          <w:lang w:eastAsia="en-GB"/>
        </w:rPr>
        <w:t>Department for Education (DfE) guidance</w:t>
      </w:r>
      <w:r w:rsidR="001D04D7">
        <w:rPr>
          <w:rFonts w:asciiTheme="minorHAnsi" w:hAnsiTheme="minorHAnsi" w:cstheme="minorHAnsi"/>
          <w:sz w:val="22"/>
          <w:lang w:eastAsia="en-GB"/>
        </w:rPr>
        <w:t>, “</w:t>
      </w:r>
      <w:hyperlink r:id="rId9" w:history="1">
        <w:r w:rsidR="00904E21">
          <w:rPr>
            <w:rStyle w:val="Hyperlink"/>
            <w:rFonts w:asciiTheme="minorHAnsi" w:hAnsiTheme="minorHAnsi" w:cstheme="minorHAnsi"/>
            <w:sz w:val="22"/>
            <w:lang w:eastAsia="en-GB"/>
          </w:rPr>
          <w:t>Suspension and permanent exclusion from  maintained schools, academies and pupil referral units in England, including pupil movement</w:t>
        </w:r>
      </w:hyperlink>
      <w:r w:rsidR="00B536FA">
        <w:rPr>
          <w:rFonts w:asciiTheme="minorHAnsi" w:hAnsiTheme="minorHAnsi" w:cstheme="minorHAnsi"/>
          <w:sz w:val="22"/>
          <w:lang w:eastAsia="en-GB"/>
        </w:rPr>
        <w:t>”</w:t>
      </w:r>
      <w:r w:rsidR="00D90C88">
        <w:rPr>
          <w:rFonts w:asciiTheme="minorHAnsi" w:hAnsiTheme="minorHAnsi" w:cstheme="minorHAnsi"/>
          <w:sz w:val="22"/>
          <w:lang w:eastAsia="en-GB"/>
        </w:rPr>
        <w:t xml:space="preserve"> (currently Sept 2023)</w:t>
      </w:r>
    </w:p>
    <w:p w14:paraId="261C7106" w14:textId="2E09B8CA" w:rsidR="00B536FA" w:rsidRDefault="00F71169">
      <w:pPr>
        <w:pStyle w:val="ListParagraph"/>
        <w:numPr>
          <w:ilvl w:val="0"/>
          <w:numId w:val="64"/>
        </w:numPr>
        <w:spacing w:after="0" w:line="240" w:lineRule="auto"/>
        <w:rPr>
          <w:rFonts w:asciiTheme="minorHAnsi" w:hAnsiTheme="minorHAnsi" w:cstheme="minorHAnsi"/>
          <w:sz w:val="22"/>
          <w:lang w:eastAsia="en-GB"/>
        </w:rPr>
      </w:pPr>
      <w:r>
        <w:rPr>
          <w:rFonts w:asciiTheme="minorHAnsi" w:hAnsiTheme="minorHAnsi" w:cstheme="minorHAnsi"/>
          <w:sz w:val="22"/>
          <w:lang w:eastAsia="en-GB"/>
        </w:rPr>
        <w:t xml:space="preserve">Latest version of </w:t>
      </w:r>
      <w:r w:rsidR="00B536FA">
        <w:rPr>
          <w:rFonts w:asciiTheme="minorHAnsi" w:hAnsiTheme="minorHAnsi" w:cstheme="minorHAnsi"/>
          <w:sz w:val="22"/>
          <w:lang w:eastAsia="en-GB"/>
        </w:rPr>
        <w:t>DfE guidance, “</w:t>
      </w:r>
      <w:hyperlink r:id="rId10" w:history="1">
        <w:r w:rsidR="00B536FA" w:rsidRPr="002D25BC">
          <w:rPr>
            <w:rStyle w:val="Hyperlink"/>
            <w:rFonts w:asciiTheme="minorHAnsi" w:hAnsiTheme="minorHAnsi" w:cstheme="minorHAnsi"/>
            <w:sz w:val="22"/>
            <w:lang w:eastAsia="en-GB"/>
          </w:rPr>
          <w:t>Behaviour in Schools</w:t>
        </w:r>
      </w:hyperlink>
      <w:r w:rsidR="00B536FA">
        <w:rPr>
          <w:rFonts w:asciiTheme="minorHAnsi" w:hAnsiTheme="minorHAnsi" w:cstheme="minorHAnsi"/>
          <w:sz w:val="22"/>
          <w:lang w:eastAsia="en-GB"/>
        </w:rPr>
        <w:t>”</w:t>
      </w:r>
      <w:r w:rsidR="00D90C88">
        <w:rPr>
          <w:rFonts w:asciiTheme="minorHAnsi" w:hAnsiTheme="minorHAnsi" w:cstheme="minorHAnsi"/>
          <w:sz w:val="22"/>
          <w:lang w:eastAsia="en-GB"/>
        </w:rPr>
        <w:t xml:space="preserve"> (currently Feb 2024)</w:t>
      </w:r>
    </w:p>
    <w:p w14:paraId="064B1375" w14:textId="1C16E516" w:rsidR="00247C81" w:rsidRDefault="00D90C88">
      <w:pPr>
        <w:pStyle w:val="ListParagraph"/>
        <w:numPr>
          <w:ilvl w:val="0"/>
          <w:numId w:val="64"/>
        </w:numPr>
        <w:spacing w:after="0" w:line="240" w:lineRule="auto"/>
        <w:rPr>
          <w:rFonts w:asciiTheme="minorHAnsi" w:hAnsiTheme="minorHAnsi" w:cstheme="minorHAnsi"/>
          <w:sz w:val="22"/>
          <w:lang w:eastAsia="en-GB"/>
        </w:rPr>
      </w:pPr>
      <w:r>
        <w:rPr>
          <w:rFonts w:asciiTheme="minorHAnsi" w:hAnsiTheme="minorHAnsi" w:cstheme="minorHAnsi"/>
          <w:sz w:val="22"/>
          <w:lang w:eastAsia="en-GB"/>
        </w:rPr>
        <w:t xml:space="preserve">Latest version of </w:t>
      </w:r>
      <w:r w:rsidR="00247C81">
        <w:rPr>
          <w:rFonts w:asciiTheme="minorHAnsi" w:hAnsiTheme="minorHAnsi" w:cstheme="minorHAnsi"/>
          <w:sz w:val="22"/>
          <w:lang w:eastAsia="en-GB"/>
        </w:rPr>
        <w:t>Df</w:t>
      </w:r>
      <w:r w:rsidR="00BD0BB5">
        <w:rPr>
          <w:rFonts w:asciiTheme="minorHAnsi" w:hAnsiTheme="minorHAnsi" w:cstheme="minorHAnsi"/>
          <w:sz w:val="22"/>
          <w:lang w:eastAsia="en-GB"/>
        </w:rPr>
        <w:t>E</w:t>
      </w:r>
      <w:r w:rsidR="00247C81">
        <w:rPr>
          <w:rFonts w:asciiTheme="minorHAnsi" w:hAnsiTheme="minorHAnsi" w:cstheme="minorHAnsi"/>
          <w:sz w:val="22"/>
          <w:lang w:eastAsia="en-GB"/>
        </w:rPr>
        <w:t xml:space="preserve"> guidance, “</w:t>
      </w:r>
      <w:hyperlink r:id="rId11" w:history="1">
        <w:r w:rsidR="00247C81" w:rsidRPr="00D84C01">
          <w:rPr>
            <w:rStyle w:val="Hyperlink"/>
            <w:rFonts w:asciiTheme="minorHAnsi" w:hAnsiTheme="minorHAnsi" w:cstheme="minorHAnsi"/>
            <w:sz w:val="22"/>
            <w:lang w:eastAsia="en-GB"/>
          </w:rPr>
          <w:t xml:space="preserve">A </w:t>
        </w:r>
        <w:r w:rsidR="00D84C01" w:rsidRPr="00D84C01">
          <w:rPr>
            <w:rStyle w:val="Hyperlink"/>
            <w:rFonts w:asciiTheme="minorHAnsi" w:hAnsiTheme="minorHAnsi" w:cstheme="minorHAnsi"/>
            <w:sz w:val="22"/>
            <w:lang w:eastAsia="en-GB"/>
          </w:rPr>
          <w:t>guide for parents on school behaviour and exclusion</w:t>
        </w:r>
      </w:hyperlink>
      <w:r w:rsidR="00D84C01">
        <w:rPr>
          <w:rFonts w:asciiTheme="minorHAnsi" w:hAnsiTheme="minorHAnsi" w:cstheme="minorHAnsi"/>
          <w:sz w:val="22"/>
          <w:lang w:eastAsia="en-GB"/>
        </w:rPr>
        <w:t>” (</w:t>
      </w:r>
      <w:r w:rsidR="004E4805">
        <w:rPr>
          <w:rFonts w:asciiTheme="minorHAnsi" w:hAnsiTheme="minorHAnsi" w:cstheme="minorHAnsi"/>
          <w:sz w:val="22"/>
          <w:lang w:eastAsia="en-GB"/>
        </w:rPr>
        <w:t xml:space="preserve">currently </w:t>
      </w:r>
      <w:r w:rsidR="00D84C01">
        <w:rPr>
          <w:rFonts w:asciiTheme="minorHAnsi" w:hAnsiTheme="minorHAnsi" w:cstheme="minorHAnsi"/>
          <w:sz w:val="22"/>
          <w:lang w:eastAsia="en-GB"/>
        </w:rPr>
        <w:t>DfE May 2023)</w:t>
      </w:r>
    </w:p>
    <w:p w14:paraId="2E5A9565" w14:textId="47F8B8BB" w:rsidR="00D20E26" w:rsidRPr="002B5FFE" w:rsidRDefault="00D90C88" w:rsidP="002B5FFE">
      <w:pPr>
        <w:pStyle w:val="ListParagraph"/>
        <w:numPr>
          <w:ilvl w:val="0"/>
          <w:numId w:val="64"/>
        </w:num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 xml:space="preserve">Latest version of </w:t>
      </w:r>
      <w:hyperlink r:id="rId12" w:history="1">
        <w:r w:rsidR="00DB00D7" w:rsidRPr="00DB00D7">
          <w:rPr>
            <w:rStyle w:val="Hyperlink"/>
            <w:rFonts w:asciiTheme="minorHAnsi" w:hAnsiTheme="minorHAnsi" w:cstheme="minorHAnsi"/>
            <w:sz w:val="22"/>
            <w:lang w:eastAsia="en-GB"/>
          </w:rPr>
          <w:t xml:space="preserve">SEND Code of Practice </w:t>
        </w:r>
      </w:hyperlink>
      <w:r w:rsidR="00DB00D7">
        <w:rPr>
          <w:rFonts w:asciiTheme="minorHAnsi" w:hAnsiTheme="minorHAnsi" w:cstheme="minorHAnsi"/>
          <w:color w:val="000000" w:themeColor="text1"/>
          <w:sz w:val="22"/>
          <w:lang w:eastAsia="en-GB"/>
        </w:rPr>
        <w:t xml:space="preserve"> </w:t>
      </w:r>
      <w:r>
        <w:rPr>
          <w:rFonts w:asciiTheme="minorHAnsi" w:hAnsiTheme="minorHAnsi" w:cstheme="minorHAnsi"/>
          <w:color w:val="000000" w:themeColor="text1"/>
          <w:sz w:val="22"/>
          <w:lang w:eastAsia="en-GB"/>
        </w:rPr>
        <w:t xml:space="preserve">(currently </w:t>
      </w:r>
      <w:r w:rsidR="00892F01">
        <w:rPr>
          <w:rFonts w:asciiTheme="minorHAnsi" w:hAnsiTheme="minorHAnsi" w:cstheme="minorHAnsi"/>
          <w:color w:val="000000" w:themeColor="text1"/>
          <w:sz w:val="22"/>
          <w:lang w:eastAsia="en-GB"/>
        </w:rPr>
        <w:t>Jan 2015)</w:t>
      </w:r>
    </w:p>
    <w:p w14:paraId="6D3B7B73" w14:textId="77777777" w:rsidR="004C564F" w:rsidRPr="002B5FFE" w:rsidRDefault="004C564F" w:rsidP="002B5FFE">
      <w:pPr>
        <w:spacing w:after="0" w:line="240" w:lineRule="auto"/>
        <w:rPr>
          <w:lang w:eastAsia="en-GB"/>
        </w:rPr>
      </w:pPr>
    </w:p>
    <w:p w14:paraId="7CC7E0E2" w14:textId="1CEF1CDD" w:rsidR="004A35B5" w:rsidRPr="00271F0D" w:rsidRDefault="005A5001" w:rsidP="00002CC2">
      <w:pPr>
        <w:spacing w:after="0" w:line="240" w:lineRule="auto"/>
        <w:rPr>
          <w:rFonts w:asciiTheme="minorHAnsi" w:eastAsia="Times New Roman" w:hAnsiTheme="minorHAnsi" w:cstheme="minorHAnsi"/>
          <w:b/>
          <w:sz w:val="22"/>
          <w:lang w:eastAsia="en-GB"/>
        </w:rPr>
      </w:pPr>
      <w:r w:rsidRPr="00271F0D">
        <w:rPr>
          <w:rFonts w:asciiTheme="minorHAnsi" w:eastAsia="Times New Roman" w:hAnsiTheme="minorHAnsi" w:cstheme="minorHAnsi"/>
          <w:b/>
          <w:sz w:val="22"/>
          <w:lang w:eastAsia="en-GB"/>
        </w:rPr>
        <w:t xml:space="preserve">Note on </w:t>
      </w:r>
      <w:r w:rsidR="00271F0D" w:rsidRPr="002B5FFE">
        <w:rPr>
          <w:rFonts w:asciiTheme="minorHAnsi" w:eastAsia="Times New Roman" w:hAnsiTheme="minorHAnsi" w:cstheme="minorHAnsi"/>
          <w:b/>
          <w:sz w:val="22"/>
          <w:lang w:eastAsia="en-GB"/>
        </w:rPr>
        <w:t>t</w:t>
      </w:r>
      <w:r w:rsidRPr="00271F0D">
        <w:rPr>
          <w:rFonts w:asciiTheme="minorHAnsi" w:eastAsia="Times New Roman" w:hAnsiTheme="minorHAnsi" w:cstheme="minorHAnsi"/>
          <w:b/>
          <w:sz w:val="22"/>
          <w:lang w:eastAsia="en-GB"/>
        </w:rPr>
        <w:t>erminology</w:t>
      </w:r>
    </w:p>
    <w:p w14:paraId="214481B6" w14:textId="77777777" w:rsidR="00486DCF" w:rsidRDefault="00486DCF" w:rsidP="00002CC2">
      <w:pPr>
        <w:spacing w:after="0" w:line="240" w:lineRule="auto"/>
        <w:jc w:val="both"/>
        <w:rPr>
          <w:rFonts w:asciiTheme="minorHAnsi" w:eastAsia="Times New Roman" w:hAnsiTheme="minorHAnsi" w:cstheme="minorHAnsi"/>
          <w:bCs/>
          <w:sz w:val="22"/>
          <w:lang w:eastAsia="en-GB"/>
        </w:rPr>
      </w:pPr>
      <w:r>
        <w:rPr>
          <w:rFonts w:asciiTheme="minorHAnsi" w:eastAsia="Times New Roman" w:hAnsiTheme="minorHAnsi" w:cstheme="minorHAnsi"/>
          <w:bCs/>
          <w:sz w:val="22"/>
          <w:lang w:eastAsia="en-GB"/>
        </w:rPr>
        <w:t>The following terms are used throughout this policy:</w:t>
      </w:r>
    </w:p>
    <w:p w14:paraId="29C0D368" w14:textId="78DB6280" w:rsidR="00486DCF" w:rsidRDefault="004A35B5" w:rsidP="00002CC2">
      <w:pPr>
        <w:pStyle w:val="ListParagraph"/>
        <w:numPr>
          <w:ilvl w:val="0"/>
          <w:numId w:val="72"/>
        </w:numPr>
        <w:spacing w:after="0" w:line="240" w:lineRule="auto"/>
        <w:jc w:val="both"/>
        <w:rPr>
          <w:rFonts w:asciiTheme="minorHAnsi" w:eastAsia="Times New Roman" w:hAnsiTheme="minorHAnsi" w:cstheme="minorHAnsi"/>
          <w:bCs/>
          <w:sz w:val="22"/>
          <w:lang w:eastAsia="en-GB"/>
        </w:rPr>
      </w:pPr>
      <w:r w:rsidRPr="002B5FFE">
        <w:rPr>
          <w:rFonts w:asciiTheme="minorHAnsi" w:eastAsia="Times New Roman" w:hAnsiTheme="minorHAnsi" w:cstheme="minorHAnsi"/>
          <w:bCs/>
          <w:sz w:val="22"/>
          <w:lang w:eastAsia="en-GB"/>
        </w:rPr>
        <w:t>Parent(s) refer</w:t>
      </w:r>
      <w:r w:rsidR="00486DCF">
        <w:rPr>
          <w:rFonts w:asciiTheme="minorHAnsi" w:eastAsia="Times New Roman" w:hAnsiTheme="minorHAnsi" w:cstheme="minorHAnsi"/>
          <w:bCs/>
          <w:sz w:val="22"/>
          <w:lang w:eastAsia="en-GB"/>
        </w:rPr>
        <w:t>s</w:t>
      </w:r>
      <w:r w:rsidRPr="002B5FFE">
        <w:rPr>
          <w:rFonts w:asciiTheme="minorHAnsi" w:eastAsia="Times New Roman" w:hAnsiTheme="minorHAnsi" w:cstheme="minorHAnsi"/>
          <w:bCs/>
          <w:sz w:val="22"/>
          <w:lang w:eastAsia="en-GB"/>
        </w:rPr>
        <w:t xml:space="preserve"> to parents or carers, including the Local Authority for </w:t>
      </w:r>
      <w:r w:rsidR="004D4FC2" w:rsidRPr="002B5FFE">
        <w:rPr>
          <w:rFonts w:asciiTheme="minorHAnsi" w:eastAsia="Times New Roman" w:hAnsiTheme="minorHAnsi" w:cstheme="minorHAnsi"/>
          <w:bCs/>
          <w:sz w:val="22"/>
          <w:lang w:eastAsia="en-GB"/>
        </w:rPr>
        <w:t>children who are in care</w:t>
      </w:r>
      <w:r w:rsidR="00D20E26">
        <w:rPr>
          <w:rStyle w:val="FootnoteReference"/>
          <w:rFonts w:asciiTheme="minorHAnsi" w:eastAsia="Times New Roman" w:hAnsiTheme="minorHAnsi" w:cstheme="minorHAnsi"/>
          <w:bCs/>
          <w:sz w:val="22"/>
          <w:lang w:eastAsia="en-GB"/>
        </w:rPr>
        <w:footnoteReference w:id="2"/>
      </w:r>
      <w:r w:rsidR="004D4FC2" w:rsidRPr="002B5FFE">
        <w:rPr>
          <w:rFonts w:asciiTheme="minorHAnsi" w:eastAsia="Times New Roman" w:hAnsiTheme="minorHAnsi" w:cstheme="minorHAnsi"/>
          <w:bCs/>
          <w:sz w:val="22"/>
          <w:lang w:eastAsia="en-GB"/>
        </w:rPr>
        <w:t>.</w:t>
      </w:r>
    </w:p>
    <w:p w14:paraId="29EA50DA" w14:textId="77777777" w:rsidR="00486DCF" w:rsidRDefault="004D4FC2" w:rsidP="00002CC2">
      <w:pPr>
        <w:pStyle w:val="ListParagraph"/>
        <w:numPr>
          <w:ilvl w:val="0"/>
          <w:numId w:val="72"/>
        </w:numPr>
        <w:spacing w:after="0" w:line="240" w:lineRule="auto"/>
        <w:jc w:val="both"/>
        <w:rPr>
          <w:rFonts w:asciiTheme="minorHAnsi" w:eastAsia="Times New Roman" w:hAnsiTheme="minorHAnsi" w:cstheme="minorHAnsi"/>
          <w:bCs/>
          <w:sz w:val="22"/>
          <w:lang w:eastAsia="en-GB"/>
        </w:rPr>
      </w:pPr>
      <w:r w:rsidRPr="002B5FFE">
        <w:rPr>
          <w:rFonts w:asciiTheme="minorHAnsi" w:eastAsia="Times New Roman" w:hAnsiTheme="minorHAnsi" w:cstheme="minorHAnsi"/>
          <w:bCs/>
          <w:sz w:val="22"/>
          <w:lang w:eastAsia="en-GB"/>
        </w:rPr>
        <w:t>Suspension refer</w:t>
      </w:r>
      <w:r w:rsidR="00486DCF">
        <w:rPr>
          <w:rFonts w:asciiTheme="minorHAnsi" w:eastAsia="Times New Roman" w:hAnsiTheme="minorHAnsi" w:cstheme="minorHAnsi"/>
          <w:bCs/>
          <w:sz w:val="22"/>
          <w:lang w:eastAsia="en-GB"/>
        </w:rPr>
        <w:t>s</w:t>
      </w:r>
      <w:r w:rsidRPr="002B5FFE">
        <w:rPr>
          <w:rFonts w:asciiTheme="minorHAnsi" w:eastAsia="Times New Roman" w:hAnsiTheme="minorHAnsi" w:cstheme="minorHAnsi"/>
          <w:bCs/>
          <w:sz w:val="22"/>
          <w:lang w:eastAsia="en-GB"/>
        </w:rPr>
        <w:t xml:space="preserve"> to what were previously know</w:t>
      </w:r>
      <w:r w:rsidR="002F43BD" w:rsidRPr="002B5FFE">
        <w:rPr>
          <w:rFonts w:asciiTheme="minorHAnsi" w:eastAsia="Times New Roman" w:hAnsiTheme="minorHAnsi" w:cstheme="minorHAnsi"/>
          <w:bCs/>
          <w:sz w:val="22"/>
          <w:lang w:eastAsia="en-GB"/>
        </w:rPr>
        <w:t>n</w:t>
      </w:r>
      <w:r w:rsidRPr="002B5FFE">
        <w:rPr>
          <w:rFonts w:asciiTheme="minorHAnsi" w:eastAsia="Times New Roman" w:hAnsiTheme="minorHAnsi" w:cstheme="minorHAnsi"/>
          <w:bCs/>
          <w:sz w:val="22"/>
          <w:lang w:eastAsia="en-GB"/>
        </w:rPr>
        <w:t xml:space="preserve"> as fixed-term or fixed</w:t>
      </w:r>
      <w:r w:rsidR="009648EA" w:rsidRPr="002B5FFE">
        <w:rPr>
          <w:rFonts w:asciiTheme="minorHAnsi" w:eastAsia="Times New Roman" w:hAnsiTheme="minorHAnsi" w:cstheme="minorHAnsi"/>
          <w:bCs/>
          <w:sz w:val="22"/>
          <w:lang w:eastAsia="en-GB"/>
        </w:rPr>
        <w:t>-</w:t>
      </w:r>
      <w:r w:rsidRPr="002B5FFE">
        <w:rPr>
          <w:rFonts w:asciiTheme="minorHAnsi" w:eastAsia="Times New Roman" w:hAnsiTheme="minorHAnsi" w:cstheme="minorHAnsi"/>
          <w:bCs/>
          <w:sz w:val="22"/>
          <w:lang w:eastAsia="en-GB"/>
        </w:rPr>
        <w:t>period exclusions</w:t>
      </w:r>
      <w:r w:rsidR="002F43BD" w:rsidRPr="002B5FFE">
        <w:rPr>
          <w:rFonts w:asciiTheme="minorHAnsi" w:eastAsia="Times New Roman" w:hAnsiTheme="minorHAnsi" w:cstheme="minorHAnsi"/>
          <w:bCs/>
          <w:sz w:val="22"/>
          <w:lang w:eastAsia="en-GB"/>
        </w:rPr>
        <w:t xml:space="preserve">. </w:t>
      </w:r>
    </w:p>
    <w:p w14:paraId="3C0BD535" w14:textId="666D39B6" w:rsidR="009648EA" w:rsidRPr="002B5FFE" w:rsidRDefault="009648EA" w:rsidP="002B5FFE">
      <w:pPr>
        <w:pStyle w:val="ListParagraph"/>
        <w:numPr>
          <w:ilvl w:val="0"/>
          <w:numId w:val="72"/>
        </w:numPr>
        <w:spacing w:after="0" w:line="240" w:lineRule="auto"/>
        <w:jc w:val="both"/>
        <w:rPr>
          <w:rFonts w:asciiTheme="minorHAnsi" w:eastAsia="Times New Roman" w:hAnsiTheme="minorHAnsi" w:cstheme="minorHAnsi"/>
          <w:bCs/>
          <w:sz w:val="22"/>
          <w:lang w:eastAsia="en-GB"/>
        </w:rPr>
      </w:pPr>
      <w:r w:rsidRPr="002B5FFE">
        <w:rPr>
          <w:rFonts w:asciiTheme="minorHAnsi" w:eastAsia="Times New Roman" w:hAnsiTheme="minorHAnsi" w:cstheme="minorHAnsi"/>
          <w:bCs/>
          <w:sz w:val="22"/>
          <w:lang w:eastAsia="en-GB"/>
        </w:rPr>
        <w:t xml:space="preserve">Exclusion </w:t>
      </w:r>
      <w:r w:rsidR="00486DCF">
        <w:rPr>
          <w:rFonts w:asciiTheme="minorHAnsi" w:eastAsia="Times New Roman" w:hAnsiTheme="minorHAnsi" w:cstheme="minorHAnsi"/>
          <w:bCs/>
          <w:sz w:val="22"/>
          <w:lang w:eastAsia="en-GB"/>
        </w:rPr>
        <w:t>refers to permanent exclusion</w:t>
      </w:r>
      <w:r w:rsidRPr="002B5FFE">
        <w:rPr>
          <w:rFonts w:asciiTheme="minorHAnsi" w:eastAsia="Times New Roman" w:hAnsiTheme="minorHAnsi" w:cstheme="minorHAnsi"/>
          <w:bCs/>
          <w:sz w:val="22"/>
          <w:lang w:eastAsia="en-GB"/>
        </w:rPr>
        <w:t xml:space="preserve"> </w:t>
      </w:r>
    </w:p>
    <w:p w14:paraId="21DA1CB8" w14:textId="77777777" w:rsidR="005A5001" w:rsidRPr="002B5FFE" w:rsidRDefault="005A5001" w:rsidP="00002CC2">
      <w:pPr>
        <w:spacing w:after="0" w:line="240" w:lineRule="auto"/>
        <w:jc w:val="both"/>
        <w:rPr>
          <w:rFonts w:asciiTheme="minorHAnsi" w:eastAsia="Times New Roman" w:hAnsiTheme="minorHAnsi" w:cstheme="minorHAnsi"/>
          <w:b/>
          <w:sz w:val="22"/>
          <w:lang w:eastAsia="en-GB"/>
        </w:rPr>
      </w:pPr>
    </w:p>
    <w:p w14:paraId="5852CA53" w14:textId="352E52BE" w:rsidR="00DB36D3" w:rsidRPr="002B5FFE" w:rsidRDefault="00DB36D3" w:rsidP="00BF07C9">
      <w:pPr>
        <w:spacing w:after="0" w:line="240" w:lineRule="auto"/>
        <w:rPr>
          <w:rFonts w:asciiTheme="minorHAnsi" w:eastAsia="Calibri" w:hAnsiTheme="minorHAnsi" w:cstheme="minorHAnsi"/>
          <w:b/>
          <w:sz w:val="22"/>
        </w:rPr>
      </w:pPr>
      <w:r w:rsidRPr="002B5FFE">
        <w:rPr>
          <w:rFonts w:asciiTheme="minorHAnsi" w:eastAsia="Calibri" w:hAnsiTheme="minorHAnsi" w:cstheme="minorHAnsi"/>
          <w:b/>
          <w:sz w:val="22"/>
        </w:rPr>
        <w:t xml:space="preserve">The power to </w:t>
      </w:r>
      <w:r w:rsidR="009648EA" w:rsidRPr="002B5FFE">
        <w:rPr>
          <w:rFonts w:asciiTheme="minorHAnsi" w:eastAsia="Calibri" w:hAnsiTheme="minorHAnsi" w:cstheme="minorHAnsi"/>
          <w:b/>
          <w:sz w:val="22"/>
        </w:rPr>
        <w:t xml:space="preserve">suspend or </w:t>
      </w:r>
      <w:r w:rsidRPr="002B5FFE">
        <w:rPr>
          <w:rFonts w:asciiTheme="minorHAnsi" w:eastAsia="Calibri" w:hAnsiTheme="minorHAnsi" w:cstheme="minorHAnsi"/>
          <w:b/>
          <w:sz w:val="22"/>
        </w:rPr>
        <w:t>exclude</w:t>
      </w:r>
    </w:p>
    <w:p w14:paraId="61D10727" w14:textId="6F003CEC" w:rsidR="00DB36D3" w:rsidRDefault="00DB36D3" w:rsidP="00BF07C9">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Only the Headteacher has the power to </w:t>
      </w:r>
      <w:r w:rsidR="009648EA">
        <w:rPr>
          <w:rFonts w:asciiTheme="minorHAnsi" w:eastAsia="Calibri" w:hAnsiTheme="minorHAnsi" w:cstheme="minorHAnsi"/>
          <w:sz w:val="22"/>
        </w:rPr>
        <w:t xml:space="preserve">suspend </w:t>
      </w:r>
      <w:r w:rsidR="00032ADB">
        <w:rPr>
          <w:rFonts w:asciiTheme="minorHAnsi" w:eastAsia="Calibri" w:hAnsiTheme="minorHAnsi" w:cstheme="minorHAnsi"/>
          <w:sz w:val="22"/>
        </w:rPr>
        <w:t xml:space="preserve">or </w:t>
      </w:r>
      <w:r w:rsidRPr="002B5FFE">
        <w:rPr>
          <w:rFonts w:asciiTheme="minorHAnsi" w:eastAsia="Calibri" w:hAnsiTheme="minorHAnsi" w:cstheme="minorHAnsi"/>
          <w:sz w:val="22"/>
        </w:rPr>
        <w:t>exclude a child. Other members of staff such as Heads of Year</w:t>
      </w:r>
      <w:r w:rsidR="00BC7B8D">
        <w:rPr>
          <w:rFonts w:asciiTheme="minorHAnsi" w:eastAsia="Calibri" w:hAnsiTheme="minorHAnsi" w:cstheme="minorHAnsi"/>
          <w:sz w:val="22"/>
        </w:rPr>
        <w:t xml:space="preserve"> (Secondary) or Class Teachers (Primary)</w:t>
      </w:r>
      <w:r w:rsidRPr="002B5FFE">
        <w:rPr>
          <w:rFonts w:asciiTheme="minorHAnsi" w:eastAsia="Calibri" w:hAnsiTheme="minorHAnsi" w:cstheme="minorHAnsi"/>
          <w:sz w:val="22"/>
        </w:rPr>
        <w:t xml:space="preserve"> cannot </w:t>
      </w:r>
      <w:r w:rsidR="00271F0D">
        <w:rPr>
          <w:rFonts w:asciiTheme="minorHAnsi" w:eastAsia="Calibri" w:hAnsiTheme="minorHAnsi" w:cstheme="minorHAnsi"/>
          <w:sz w:val="22"/>
        </w:rPr>
        <w:t>suspend</w:t>
      </w:r>
      <w:r w:rsidRPr="002B5FFE">
        <w:rPr>
          <w:rFonts w:asciiTheme="minorHAnsi" w:eastAsia="Calibri" w:hAnsiTheme="minorHAnsi" w:cstheme="minorHAnsi"/>
          <w:sz w:val="22"/>
        </w:rPr>
        <w:t xml:space="preserve">, though they may </w:t>
      </w:r>
      <w:r w:rsidR="006166B4">
        <w:rPr>
          <w:rFonts w:asciiTheme="minorHAnsi" w:eastAsia="Calibri" w:hAnsiTheme="minorHAnsi" w:cstheme="minorHAnsi"/>
          <w:sz w:val="22"/>
        </w:rPr>
        <w:t>/</w:t>
      </w:r>
      <w:r w:rsidRPr="002B5FFE">
        <w:rPr>
          <w:rFonts w:asciiTheme="minorHAnsi" w:eastAsia="Calibri" w:hAnsiTheme="minorHAnsi" w:cstheme="minorHAnsi"/>
          <w:sz w:val="22"/>
        </w:rPr>
        <w:t>provide information to support the Headteacher’s decision.</w:t>
      </w:r>
    </w:p>
    <w:p w14:paraId="3C87B40D" w14:textId="77777777" w:rsidR="005C49AC" w:rsidRDefault="005C49AC" w:rsidP="00BF07C9">
      <w:pPr>
        <w:spacing w:after="0" w:line="240" w:lineRule="auto"/>
        <w:rPr>
          <w:rFonts w:asciiTheme="minorHAnsi" w:eastAsia="Calibri" w:hAnsiTheme="minorHAnsi" w:cstheme="minorHAnsi"/>
          <w:color w:val="000000" w:themeColor="text1"/>
          <w:sz w:val="22"/>
        </w:rPr>
      </w:pPr>
    </w:p>
    <w:p w14:paraId="297C24F8" w14:textId="3325645B" w:rsidR="00DB36D3" w:rsidRDefault="0093344C">
      <w:pPr>
        <w:spacing w:after="0" w:line="240" w:lineRule="auto"/>
        <w:rPr>
          <w:rFonts w:asciiTheme="minorHAnsi" w:eastAsia="Calibri" w:hAnsiTheme="minorHAnsi" w:cstheme="minorHAnsi"/>
          <w:color w:val="000000" w:themeColor="text1"/>
          <w:sz w:val="22"/>
        </w:rPr>
      </w:pPr>
      <w:r w:rsidRPr="002B5FFE">
        <w:rPr>
          <w:rFonts w:asciiTheme="minorHAnsi" w:eastAsia="Calibri" w:hAnsiTheme="minorHAnsi" w:cstheme="minorHAnsi"/>
          <w:color w:val="000000" w:themeColor="text1"/>
          <w:sz w:val="22"/>
        </w:rPr>
        <w:t xml:space="preserve">WeST recognises that children with special educational needs, or other vulnerabilities, may be disproportionately suspended for demonstrating behaviours that are a manifestation of an unmet need. Careful consideration should </w:t>
      </w:r>
      <w:r w:rsidR="00327422" w:rsidRPr="002B5FFE">
        <w:rPr>
          <w:rFonts w:asciiTheme="minorHAnsi" w:eastAsia="Calibri" w:hAnsiTheme="minorHAnsi" w:cstheme="minorHAnsi"/>
          <w:color w:val="000000" w:themeColor="text1"/>
          <w:sz w:val="22"/>
        </w:rPr>
        <w:t>be given to alternative means of support for pupils with SEND who are facing accruing suspensions.</w:t>
      </w:r>
    </w:p>
    <w:p w14:paraId="3505DF3E" w14:textId="77777777" w:rsidR="00D12F8C" w:rsidRDefault="00D12F8C">
      <w:pPr>
        <w:spacing w:after="0" w:line="240" w:lineRule="auto"/>
        <w:rPr>
          <w:rFonts w:asciiTheme="minorHAnsi" w:eastAsia="Calibri" w:hAnsiTheme="minorHAnsi" w:cstheme="minorHAnsi"/>
          <w:color w:val="000000" w:themeColor="text1"/>
          <w:sz w:val="22"/>
        </w:rPr>
      </w:pPr>
    </w:p>
    <w:p w14:paraId="6E186AEE" w14:textId="56964A70" w:rsidR="00D12F8C" w:rsidRPr="002B5FFE" w:rsidRDefault="00D12F8C" w:rsidP="002B5FFE">
      <w:pPr>
        <w:spacing w:after="0" w:line="240" w:lineRule="auto"/>
        <w:rPr>
          <w:rFonts w:asciiTheme="minorHAnsi" w:eastAsia="Calibri" w:hAnsiTheme="minorHAnsi" w:cstheme="minorHAnsi"/>
          <w:color w:val="FF0000"/>
          <w:sz w:val="22"/>
        </w:rPr>
      </w:pPr>
      <w:r w:rsidRPr="006D797D">
        <w:rPr>
          <w:rFonts w:asciiTheme="minorHAnsi" w:eastAsia="Calibri" w:hAnsiTheme="minorHAnsi" w:cstheme="minorHAnsi"/>
          <w:color w:val="000000" w:themeColor="text1"/>
          <w:sz w:val="22"/>
        </w:rPr>
        <w:t xml:space="preserve">Where Headteachers are unsure about a suspension they should seek advice from relevant colleagues in the WeST School Improvement team. All primary suspensions </w:t>
      </w:r>
      <w:r w:rsidR="00E805BC" w:rsidRPr="006D797D">
        <w:rPr>
          <w:rFonts w:asciiTheme="minorHAnsi" w:eastAsia="Calibri" w:hAnsiTheme="minorHAnsi" w:cstheme="minorHAnsi"/>
          <w:color w:val="000000" w:themeColor="text1"/>
          <w:sz w:val="22"/>
        </w:rPr>
        <w:t xml:space="preserve">and </w:t>
      </w:r>
      <w:r w:rsidRPr="006D797D">
        <w:rPr>
          <w:rFonts w:asciiTheme="minorHAnsi" w:eastAsia="Calibri" w:hAnsiTheme="minorHAnsi" w:cstheme="minorHAnsi"/>
          <w:color w:val="000000" w:themeColor="text1"/>
          <w:sz w:val="22"/>
        </w:rPr>
        <w:t>must be reported using th</w:t>
      </w:r>
      <w:r w:rsidR="00E805BC" w:rsidRPr="006D797D">
        <w:rPr>
          <w:rFonts w:asciiTheme="minorHAnsi" w:eastAsia="Calibri" w:hAnsiTheme="minorHAnsi" w:cstheme="minorHAnsi"/>
          <w:color w:val="000000" w:themeColor="text1"/>
          <w:sz w:val="22"/>
        </w:rPr>
        <w:t>is</w:t>
      </w:r>
      <w:r w:rsidRPr="006D797D">
        <w:rPr>
          <w:rFonts w:asciiTheme="minorHAnsi" w:eastAsia="Calibri" w:hAnsiTheme="minorHAnsi" w:cstheme="minorHAnsi"/>
          <w:color w:val="000000" w:themeColor="text1"/>
          <w:sz w:val="22"/>
        </w:rPr>
        <w:t xml:space="preserve"> </w:t>
      </w:r>
      <w:hyperlink r:id="rId13" w:history="1">
        <w:r w:rsidRPr="006D797D">
          <w:rPr>
            <w:rStyle w:val="Hyperlink"/>
            <w:rFonts w:asciiTheme="minorHAnsi" w:eastAsia="Calibri" w:hAnsiTheme="minorHAnsi" w:cstheme="minorHAnsi"/>
            <w:sz w:val="22"/>
          </w:rPr>
          <w:t>MS Form</w:t>
        </w:r>
      </w:hyperlink>
      <w:r w:rsidR="00E805BC" w:rsidRPr="006D797D">
        <w:rPr>
          <w:rStyle w:val="FootnoteReference"/>
          <w:rFonts w:asciiTheme="minorHAnsi" w:eastAsia="Calibri" w:hAnsiTheme="minorHAnsi" w:cstheme="minorHAnsi"/>
          <w:color w:val="000000" w:themeColor="text1"/>
          <w:sz w:val="22"/>
        </w:rPr>
        <w:footnoteReference w:id="3"/>
      </w:r>
      <w:r w:rsidR="00E805BC" w:rsidRPr="006D797D">
        <w:rPr>
          <w:rFonts w:asciiTheme="minorHAnsi" w:eastAsia="Calibri" w:hAnsiTheme="minorHAnsi" w:cstheme="minorHAnsi"/>
          <w:color w:val="000000" w:themeColor="text1"/>
          <w:sz w:val="22"/>
        </w:rPr>
        <w:t xml:space="preserve">. Any possible permanent exclusion must be discussed with the Deputy Chief Executive Officer (DCEO) and recorded on this </w:t>
      </w:r>
      <w:hyperlink r:id="rId14" w:history="1">
        <w:r w:rsidR="00E805BC" w:rsidRPr="002B5FFE">
          <w:rPr>
            <w:rStyle w:val="Hyperlink"/>
          </w:rPr>
          <w:t>MS Form</w:t>
        </w:r>
      </w:hyperlink>
      <w:r w:rsidR="002A2FF6" w:rsidRPr="002B5FFE">
        <w:rPr>
          <w:rStyle w:val="FootnoteReference"/>
          <w:rFonts w:asciiTheme="minorHAnsi" w:eastAsia="Calibri" w:hAnsiTheme="minorHAnsi" w:cstheme="minorHAnsi"/>
          <w:color w:val="000000" w:themeColor="text1"/>
          <w:sz w:val="22"/>
        </w:rPr>
        <w:footnoteReference w:id="4"/>
      </w:r>
      <w:r w:rsidR="00E805BC" w:rsidRPr="006D797D">
        <w:rPr>
          <w:rFonts w:asciiTheme="minorHAnsi" w:eastAsia="Calibri" w:hAnsiTheme="minorHAnsi" w:cstheme="minorHAnsi"/>
          <w:color w:val="000000" w:themeColor="text1"/>
          <w:sz w:val="22"/>
        </w:rPr>
        <w:t>.</w:t>
      </w:r>
      <w:r w:rsidR="00E805BC">
        <w:rPr>
          <w:rFonts w:asciiTheme="minorHAnsi" w:eastAsia="Calibri" w:hAnsiTheme="minorHAnsi" w:cstheme="minorHAnsi"/>
          <w:color w:val="000000" w:themeColor="text1"/>
          <w:sz w:val="22"/>
        </w:rPr>
        <w:t xml:space="preserve"> </w:t>
      </w:r>
    </w:p>
    <w:p w14:paraId="1B99FA7D" w14:textId="77777777" w:rsidR="0093344C" w:rsidRPr="002B5FFE" w:rsidRDefault="0093344C" w:rsidP="00BF07C9">
      <w:pPr>
        <w:spacing w:after="0" w:line="240" w:lineRule="auto"/>
        <w:outlineLvl w:val="0"/>
        <w:rPr>
          <w:rFonts w:asciiTheme="minorHAnsi" w:eastAsia="Calibri" w:hAnsiTheme="minorHAnsi" w:cstheme="minorHAnsi"/>
          <w:sz w:val="24"/>
          <w:szCs w:val="24"/>
        </w:rPr>
      </w:pPr>
    </w:p>
    <w:p w14:paraId="1067BD93" w14:textId="7C7D110F" w:rsidR="00DB36D3" w:rsidRPr="002B5FFE" w:rsidRDefault="00DB36D3" w:rsidP="00BF07C9">
      <w:pPr>
        <w:spacing w:after="0" w:line="240" w:lineRule="auto"/>
        <w:outlineLvl w:val="0"/>
        <w:rPr>
          <w:rFonts w:asciiTheme="minorHAnsi" w:eastAsia="Calibri" w:hAnsiTheme="minorHAnsi" w:cstheme="minorHAnsi"/>
          <w:b/>
          <w:sz w:val="22"/>
        </w:rPr>
      </w:pPr>
      <w:r w:rsidRPr="002B5FFE">
        <w:rPr>
          <w:rFonts w:asciiTheme="minorHAnsi" w:eastAsia="Calibri" w:hAnsiTheme="minorHAnsi" w:cstheme="minorHAnsi"/>
          <w:b/>
          <w:sz w:val="22"/>
        </w:rPr>
        <w:t xml:space="preserve">Reasons for </w:t>
      </w:r>
      <w:r w:rsidR="00D472F0">
        <w:rPr>
          <w:rFonts w:asciiTheme="minorHAnsi" w:eastAsia="Calibri" w:hAnsiTheme="minorHAnsi" w:cstheme="minorHAnsi"/>
          <w:b/>
          <w:sz w:val="22"/>
        </w:rPr>
        <w:t>suspension</w:t>
      </w:r>
      <w:r w:rsidR="00F40721">
        <w:rPr>
          <w:rFonts w:asciiTheme="minorHAnsi" w:eastAsia="Calibri" w:hAnsiTheme="minorHAnsi" w:cstheme="minorHAnsi"/>
          <w:b/>
          <w:sz w:val="22"/>
        </w:rPr>
        <w:t xml:space="preserve"> or permanent exclusion</w:t>
      </w:r>
    </w:p>
    <w:p w14:paraId="5B03F7B1" w14:textId="0237661B" w:rsidR="00337C88" w:rsidRDefault="00DB36D3" w:rsidP="00BF07C9">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All </w:t>
      </w:r>
      <w:r w:rsidR="0020380C">
        <w:rPr>
          <w:rFonts w:asciiTheme="minorHAnsi" w:eastAsia="Calibri" w:hAnsiTheme="minorHAnsi" w:cstheme="minorHAnsi"/>
          <w:sz w:val="22"/>
        </w:rPr>
        <w:t xml:space="preserve">suspensions </w:t>
      </w:r>
      <w:r w:rsidR="00F40721">
        <w:rPr>
          <w:rFonts w:asciiTheme="minorHAnsi" w:eastAsia="Calibri" w:hAnsiTheme="minorHAnsi" w:cstheme="minorHAnsi"/>
          <w:sz w:val="22"/>
        </w:rPr>
        <w:t xml:space="preserve">and permanent exclusions </w:t>
      </w:r>
      <w:r w:rsidRPr="002B5FFE">
        <w:rPr>
          <w:rFonts w:asciiTheme="minorHAnsi" w:eastAsia="Calibri" w:hAnsiTheme="minorHAnsi" w:cstheme="minorHAnsi"/>
          <w:sz w:val="22"/>
        </w:rPr>
        <w:t xml:space="preserve">must be for disciplinary reasons only. </w:t>
      </w:r>
      <w:r w:rsidR="000B0B48">
        <w:rPr>
          <w:rFonts w:asciiTheme="minorHAnsi" w:eastAsia="Calibri" w:hAnsiTheme="minorHAnsi" w:cstheme="minorHAnsi"/>
          <w:sz w:val="22"/>
        </w:rPr>
        <w:t>Individual</w:t>
      </w:r>
      <w:r w:rsidR="000B0B48"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 xml:space="preserve">school </w:t>
      </w:r>
      <w:r w:rsidR="000B0B48">
        <w:rPr>
          <w:rFonts w:asciiTheme="minorHAnsi" w:eastAsia="Calibri" w:hAnsiTheme="minorHAnsi" w:cstheme="minorHAnsi"/>
          <w:sz w:val="22"/>
        </w:rPr>
        <w:t>b</w:t>
      </w:r>
      <w:r w:rsidRPr="002B5FFE">
        <w:rPr>
          <w:rFonts w:asciiTheme="minorHAnsi" w:eastAsia="Calibri" w:hAnsiTheme="minorHAnsi" w:cstheme="minorHAnsi"/>
          <w:sz w:val="22"/>
        </w:rPr>
        <w:t xml:space="preserve">ehaviour </w:t>
      </w:r>
      <w:r w:rsidR="000B0B48">
        <w:rPr>
          <w:rFonts w:asciiTheme="minorHAnsi" w:eastAsia="Calibri" w:hAnsiTheme="minorHAnsi" w:cstheme="minorHAnsi"/>
          <w:sz w:val="22"/>
        </w:rPr>
        <w:t>p</w:t>
      </w:r>
      <w:r w:rsidRPr="002B5FFE">
        <w:rPr>
          <w:rFonts w:asciiTheme="minorHAnsi" w:eastAsia="Calibri" w:hAnsiTheme="minorHAnsi" w:cstheme="minorHAnsi"/>
          <w:sz w:val="22"/>
        </w:rPr>
        <w:t>olic</w:t>
      </w:r>
      <w:r w:rsidR="000B0B48">
        <w:rPr>
          <w:rFonts w:asciiTheme="minorHAnsi" w:eastAsia="Calibri" w:hAnsiTheme="minorHAnsi" w:cstheme="minorHAnsi"/>
          <w:sz w:val="22"/>
        </w:rPr>
        <w:t>ies</w:t>
      </w:r>
      <w:r w:rsidRPr="002B5FFE">
        <w:rPr>
          <w:rFonts w:asciiTheme="minorHAnsi" w:eastAsia="Calibri" w:hAnsiTheme="minorHAnsi" w:cstheme="minorHAnsi"/>
          <w:sz w:val="22"/>
        </w:rPr>
        <w:t xml:space="preserve"> set out what the school</w:t>
      </w:r>
      <w:r w:rsidR="00337C88">
        <w:rPr>
          <w:rFonts w:asciiTheme="minorHAnsi" w:eastAsia="Calibri" w:hAnsiTheme="minorHAnsi" w:cstheme="minorHAnsi"/>
          <w:sz w:val="22"/>
        </w:rPr>
        <w:t>'</w:t>
      </w:r>
      <w:r w:rsidR="000B0B48">
        <w:rPr>
          <w:rFonts w:asciiTheme="minorHAnsi" w:eastAsia="Calibri" w:hAnsiTheme="minorHAnsi" w:cstheme="minorHAnsi"/>
          <w:sz w:val="22"/>
        </w:rPr>
        <w:t>s expectations and</w:t>
      </w:r>
      <w:r w:rsidRPr="002B5FFE">
        <w:rPr>
          <w:rFonts w:asciiTheme="minorHAnsi" w:eastAsia="Calibri" w:hAnsiTheme="minorHAnsi" w:cstheme="minorHAnsi"/>
          <w:sz w:val="22"/>
        </w:rPr>
        <w:t xml:space="preserve"> rules are.  </w:t>
      </w:r>
    </w:p>
    <w:p w14:paraId="7BD78BA5" w14:textId="77777777" w:rsidR="00DB36D3" w:rsidRPr="002B5FFE" w:rsidRDefault="00DB36D3" w:rsidP="00002CC2">
      <w:pPr>
        <w:spacing w:after="0" w:line="240" w:lineRule="auto"/>
        <w:outlineLvl w:val="0"/>
        <w:rPr>
          <w:rFonts w:asciiTheme="minorHAnsi" w:eastAsia="Calibri" w:hAnsiTheme="minorHAnsi" w:cstheme="minorHAnsi"/>
          <w:sz w:val="24"/>
          <w:szCs w:val="24"/>
        </w:rPr>
      </w:pPr>
    </w:p>
    <w:p w14:paraId="515F3F5D" w14:textId="0384042E" w:rsidR="00DB36D3" w:rsidRPr="002B5FFE" w:rsidRDefault="00DB36D3" w:rsidP="00002CC2">
      <w:pPr>
        <w:spacing w:after="0" w:line="240" w:lineRule="auto"/>
        <w:outlineLvl w:val="0"/>
        <w:rPr>
          <w:rFonts w:asciiTheme="minorHAnsi" w:eastAsia="Calibri" w:hAnsiTheme="minorHAnsi" w:cstheme="minorHAnsi"/>
          <w:b/>
          <w:sz w:val="22"/>
        </w:rPr>
      </w:pPr>
      <w:r w:rsidRPr="002B5FFE">
        <w:rPr>
          <w:rFonts w:asciiTheme="minorHAnsi" w:eastAsia="Calibri" w:hAnsiTheme="minorHAnsi" w:cstheme="minorHAnsi"/>
          <w:b/>
          <w:sz w:val="22"/>
        </w:rPr>
        <w:t>Standard of proof</w:t>
      </w:r>
    </w:p>
    <w:p w14:paraId="4E0EA9B4" w14:textId="04ABFCAE"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The Headteacher’s decision to </w:t>
      </w:r>
      <w:r w:rsidR="00506788">
        <w:rPr>
          <w:rFonts w:asciiTheme="minorHAnsi" w:eastAsia="Calibri" w:hAnsiTheme="minorHAnsi" w:cstheme="minorHAnsi"/>
          <w:sz w:val="22"/>
        </w:rPr>
        <w:t xml:space="preserve">suspend or </w:t>
      </w:r>
      <w:r w:rsidR="00F40721">
        <w:rPr>
          <w:rFonts w:asciiTheme="minorHAnsi" w:eastAsia="Calibri" w:hAnsiTheme="minorHAnsi" w:cstheme="minorHAnsi"/>
          <w:sz w:val="22"/>
        </w:rPr>
        <w:t xml:space="preserve">permanently </w:t>
      </w:r>
      <w:r w:rsidRPr="002B5FFE">
        <w:rPr>
          <w:rFonts w:asciiTheme="minorHAnsi" w:eastAsia="Calibri" w:hAnsiTheme="minorHAnsi" w:cstheme="minorHAnsi"/>
          <w:sz w:val="22"/>
        </w:rPr>
        <w:t>exclude must be taken on the ‘balance of probabilities</w:t>
      </w:r>
      <w:r w:rsidR="004E428B">
        <w:rPr>
          <w:rFonts w:asciiTheme="minorHAnsi" w:eastAsia="Calibri" w:hAnsiTheme="minorHAnsi" w:cstheme="minorHAnsi"/>
          <w:sz w:val="22"/>
        </w:rPr>
        <w:t>.</w:t>
      </w:r>
      <w:r w:rsidRPr="002B5FFE">
        <w:rPr>
          <w:rFonts w:asciiTheme="minorHAnsi" w:eastAsia="Calibri" w:hAnsiTheme="minorHAnsi" w:cstheme="minorHAnsi"/>
          <w:sz w:val="22"/>
        </w:rPr>
        <w:t xml:space="preserve">’ </w:t>
      </w:r>
      <w:r w:rsidR="002747D0">
        <w:rPr>
          <w:rFonts w:asciiTheme="minorHAnsi" w:eastAsia="Calibri" w:hAnsiTheme="minorHAnsi" w:cstheme="minorHAnsi"/>
          <w:sz w:val="22"/>
        </w:rPr>
        <w:t>This</w:t>
      </w:r>
      <w:r w:rsidRPr="002B5FFE">
        <w:rPr>
          <w:rFonts w:asciiTheme="minorHAnsi" w:eastAsia="Calibri" w:hAnsiTheme="minorHAnsi" w:cstheme="minorHAnsi"/>
          <w:sz w:val="22"/>
        </w:rPr>
        <w:t xml:space="preserve"> means that it is more likely than not that the </w:t>
      </w:r>
      <w:r w:rsidR="00B81D01" w:rsidRPr="002B5FFE">
        <w:rPr>
          <w:rFonts w:asciiTheme="minorHAnsi" w:eastAsia="Calibri" w:hAnsiTheme="minorHAnsi" w:cstheme="minorHAnsi"/>
          <w:sz w:val="22"/>
        </w:rPr>
        <w:t>pupil</w:t>
      </w:r>
      <w:r w:rsidRPr="002B5FFE">
        <w:rPr>
          <w:rFonts w:asciiTheme="minorHAnsi" w:eastAsia="Calibri" w:hAnsiTheme="minorHAnsi" w:cstheme="minorHAnsi"/>
          <w:sz w:val="22"/>
        </w:rPr>
        <w:t xml:space="preserve"> did </w:t>
      </w:r>
      <w:r w:rsidR="005337AA">
        <w:rPr>
          <w:rFonts w:asciiTheme="minorHAnsi" w:eastAsia="Calibri" w:hAnsiTheme="minorHAnsi" w:cstheme="minorHAnsi"/>
          <w:sz w:val="22"/>
        </w:rPr>
        <w:t xml:space="preserve">that </w:t>
      </w:r>
      <w:r w:rsidR="00593998">
        <w:rPr>
          <w:rFonts w:asciiTheme="minorHAnsi" w:eastAsia="Calibri" w:hAnsiTheme="minorHAnsi" w:cstheme="minorHAnsi"/>
          <w:sz w:val="22"/>
        </w:rPr>
        <w:t>which they are alleged to have done</w:t>
      </w:r>
      <w:r w:rsidRPr="002B5FFE">
        <w:rPr>
          <w:rFonts w:asciiTheme="minorHAnsi" w:eastAsia="Calibri" w:hAnsiTheme="minorHAnsi" w:cstheme="minorHAnsi"/>
          <w:sz w:val="22"/>
        </w:rPr>
        <w:t>. This is not the same as ‘beyond reasonable doubt’</w:t>
      </w:r>
      <w:r w:rsidR="002747D0">
        <w:rPr>
          <w:rFonts w:asciiTheme="minorHAnsi" w:eastAsia="Calibri" w:hAnsiTheme="minorHAnsi" w:cstheme="minorHAnsi"/>
          <w:sz w:val="22"/>
        </w:rPr>
        <w:t>, the</w:t>
      </w:r>
      <w:r w:rsidRPr="002B5FFE">
        <w:rPr>
          <w:rFonts w:asciiTheme="minorHAnsi" w:eastAsia="Calibri" w:hAnsiTheme="minorHAnsi" w:cstheme="minorHAnsi"/>
          <w:sz w:val="22"/>
        </w:rPr>
        <w:t xml:space="preserve"> standard required in a criminal case.</w:t>
      </w:r>
    </w:p>
    <w:p w14:paraId="1A9362D2" w14:textId="77777777" w:rsidR="00DB36D3" w:rsidRPr="002B5FFE" w:rsidRDefault="00DB36D3" w:rsidP="00002CC2">
      <w:pPr>
        <w:spacing w:after="0" w:line="240" w:lineRule="auto"/>
        <w:outlineLvl w:val="0"/>
        <w:rPr>
          <w:rFonts w:asciiTheme="minorHAnsi" w:eastAsia="Calibri" w:hAnsiTheme="minorHAnsi" w:cstheme="minorHAnsi"/>
          <w:b/>
          <w:sz w:val="24"/>
          <w:szCs w:val="24"/>
        </w:rPr>
      </w:pPr>
    </w:p>
    <w:p w14:paraId="2342CDEF" w14:textId="63CF836C" w:rsidR="00DB36D3" w:rsidRPr="002B5FFE" w:rsidRDefault="00DB36D3" w:rsidP="00002CC2">
      <w:pPr>
        <w:spacing w:after="0" w:line="240" w:lineRule="auto"/>
        <w:outlineLvl w:val="0"/>
        <w:rPr>
          <w:rFonts w:asciiTheme="minorHAnsi" w:eastAsia="Calibri" w:hAnsiTheme="minorHAnsi" w:cstheme="minorHAnsi"/>
          <w:b/>
          <w:sz w:val="22"/>
        </w:rPr>
      </w:pPr>
      <w:r w:rsidRPr="002B5FFE">
        <w:rPr>
          <w:rFonts w:asciiTheme="minorHAnsi" w:eastAsia="Calibri" w:hAnsiTheme="minorHAnsi" w:cstheme="minorHAnsi"/>
          <w:b/>
          <w:sz w:val="22"/>
        </w:rPr>
        <w:t xml:space="preserve">When </w:t>
      </w:r>
      <w:r w:rsidR="002E44CF" w:rsidRPr="002B5FFE">
        <w:rPr>
          <w:rFonts w:asciiTheme="minorHAnsi" w:eastAsia="Calibri" w:hAnsiTheme="minorHAnsi" w:cstheme="minorHAnsi"/>
          <w:b/>
          <w:sz w:val="22"/>
        </w:rPr>
        <w:t>suspension</w:t>
      </w:r>
      <w:r w:rsidR="00FB01F3">
        <w:rPr>
          <w:rFonts w:asciiTheme="minorHAnsi" w:eastAsia="Calibri" w:hAnsiTheme="minorHAnsi" w:cstheme="minorHAnsi"/>
          <w:b/>
          <w:sz w:val="22"/>
        </w:rPr>
        <w:t xml:space="preserve"> </w:t>
      </w:r>
      <w:r w:rsidRPr="002B5FFE">
        <w:rPr>
          <w:rFonts w:asciiTheme="minorHAnsi" w:eastAsia="Calibri" w:hAnsiTheme="minorHAnsi" w:cstheme="minorHAnsi"/>
          <w:b/>
          <w:sz w:val="22"/>
        </w:rPr>
        <w:t>is not allowed</w:t>
      </w:r>
    </w:p>
    <w:p w14:paraId="54E313C7" w14:textId="52B2F263"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It is unlawful to </w:t>
      </w:r>
      <w:r w:rsidR="002E44CF">
        <w:rPr>
          <w:rFonts w:asciiTheme="minorHAnsi" w:eastAsia="Calibri" w:hAnsiTheme="minorHAnsi" w:cstheme="minorHAnsi"/>
          <w:sz w:val="22"/>
        </w:rPr>
        <w:t>suspend</w:t>
      </w:r>
      <w:r w:rsidR="00D84171">
        <w:rPr>
          <w:rFonts w:asciiTheme="minorHAnsi" w:eastAsia="Calibri" w:hAnsiTheme="minorHAnsi" w:cstheme="minorHAnsi"/>
          <w:sz w:val="22"/>
        </w:rPr>
        <w:t xml:space="preserve"> </w:t>
      </w:r>
      <w:r w:rsidRPr="002B5FFE">
        <w:rPr>
          <w:rFonts w:asciiTheme="minorHAnsi" w:eastAsia="Calibri" w:hAnsiTheme="minorHAnsi" w:cstheme="minorHAnsi"/>
          <w:sz w:val="22"/>
        </w:rPr>
        <w:t>or to lengthen a</w:t>
      </w:r>
      <w:r w:rsidR="00D84171">
        <w:rPr>
          <w:rFonts w:asciiTheme="minorHAnsi" w:eastAsia="Calibri" w:hAnsiTheme="minorHAnsi" w:cstheme="minorHAnsi"/>
          <w:sz w:val="22"/>
        </w:rPr>
        <w:t xml:space="preserve"> suspension </w:t>
      </w:r>
      <w:r w:rsidRPr="002B5FFE">
        <w:rPr>
          <w:rFonts w:asciiTheme="minorHAnsi" w:eastAsia="Calibri" w:hAnsiTheme="minorHAnsi" w:cstheme="minorHAnsi"/>
          <w:sz w:val="22"/>
        </w:rPr>
        <w:t>for a non-disciplinary reason. Some examples are below:</w:t>
      </w:r>
    </w:p>
    <w:p w14:paraId="267A9DD9" w14:textId="2A837851" w:rsidR="00DB36D3" w:rsidRPr="002B5FFE" w:rsidRDefault="00DB36D3" w:rsidP="00002CC2">
      <w:pPr>
        <w:numPr>
          <w:ilvl w:val="0"/>
          <w:numId w:val="57"/>
        </w:numPr>
        <w:spacing w:after="0" w:line="240" w:lineRule="auto"/>
        <w:contextualSpacing/>
        <w:rPr>
          <w:rFonts w:asciiTheme="minorHAnsi" w:eastAsia="Calibri" w:hAnsiTheme="minorHAnsi" w:cstheme="minorHAnsi"/>
          <w:sz w:val="22"/>
        </w:rPr>
      </w:pPr>
      <w:r w:rsidRPr="002B5FFE">
        <w:rPr>
          <w:rFonts w:asciiTheme="minorHAnsi" w:eastAsia="Calibri" w:hAnsiTheme="minorHAnsi" w:cstheme="minorHAnsi"/>
          <w:sz w:val="22"/>
        </w:rPr>
        <w:t xml:space="preserve">If the </w:t>
      </w:r>
      <w:r w:rsidR="00D84171">
        <w:rPr>
          <w:rFonts w:asciiTheme="minorHAnsi" w:eastAsia="Calibri" w:hAnsiTheme="minorHAnsi" w:cstheme="minorHAnsi"/>
          <w:sz w:val="22"/>
        </w:rPr>
        <w:t>suspension</w:t>
      </w:r>
      <w:r w:rsidR="00D84171"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 xml:space="preserve">is specifically about a child’s special educational needs (however, this does not mean a child with SEND cannot be </w:t>
      </w:r>
      <w:r w:rsidR="001062DD">
        <w:rPr>
          <w:rFonts w:asciiTheme="minorHAnsi" w:eastAsia="Calibri" w:hAnsiTheme="minorHAnsi" w:cstheme="minorHAnsi"/>
          <w:sz w:val="22"/>
        </w:rPr>
        <w:t>suspended</w:t>
      </w:r>
      <w:r w:rsidR="00985963" w:rsidRPr="002B5FFE">
        <w:rPr>
          <w:rFonts w:asciiTheme="minorHAnsi" w:eastAsia="Calibri" w:hAnsiTheme="minorHAnsi" w:cstheme="minorHAnsi"/>
          <w:sz w:val="22"/>
        </w:rPr>
        <w:t>, if appropriate</w:t>
      </w:r>
      <w:r w:rsidRPr="002B5FFE">
        <w:rPr>
          <w:rFonts w:asciiTheme="minorHAnsi" w:eastAsia="Calibri" w:hAnsiTheme="minorHAnsi" w:cstheme="minorHAnsi"/>
          <w:sz w:val="22"/>
        </w:rPr>
        <w:t>).</w:t>
      </w:r>
    </w:p>
    <w:p w14:paraId="49065E88" w14:textId="21B8214F" w:rsidR="00DB36D3" w:rsidRPr="002B5FFE" w:rsidRDefault="00DB36D3" w:rsidP="00002CC2">
      <w:pPr>
        <w:numPr>
          <w:ilvl w:val="0"/>
          <w:numId w:val="57"/>
        </w:numPr>
        <w:spacing w:after="0" w:line="240" w:lineRule="auto"/>
        <w:contextualSpacing/>
        <w:rPr>
          <w:rFonts w:asciiTheme="minorHAnsi" w:eastAsia="Calibri" w:hAnsiTheme="minorHAnsi" w:cstheme="minorHAnsi"/>
          <w:sz w:val="22"/>
        </w:rPr>
      </w:pPr>
      <w:r w:rsidRPr="002B5FFE">
        <w:rPr>
          <w:rFonts w:asciiTheme="minorHAnsi" w:eastAsia="Calibri" w:hAnsiTheme="minorHAnsi" w:cstheme="minorHAnsi"/>
          <w:sz w:val="22"/>
        </w:rPr>
        <w:lastRenderedPageBreak/>
        <w:t xml:space="preserve">If a child is not doing well in school or is not as able as other children. A child cannot be </w:t>
      </w:r>
      <w:r w:rsidR="001062DD">
        <w:rPr>
          <w:rFonts w:asciiTheme="minorHAnsi" w:eastAsia="Calibri" w:hAnsiTheme="minorHAnsi" w:cstheme="minorHAnsi"/>
          <w:sz w:val="22"/>
        </w:rPr>
        <w:t>suspended</w:t>
      </w:r>
      <w:r w:rsidR="004D39FF">
        <w:rPr>
          <w:rFonts w:asciiTheme="minorHAnsi" w:eastAsia="Calibri" w:hAnsiTheme="minorHAnsi" w:cstheme="minorHAnsi"/>
          <w:sz w:val="22"/>
        </w:rPr>
        <w:t xml:space="preserve"> or excluded</w:t>
      </w:r>
      <w:r w:rsidR="001062DD"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because they are not likely to get good results</w:t>
      </w:r>
      <w:r w:rsidR="00E51998">
        <w:rPr>
          <w:rFonts w:asciiTheme="minorHAnsi" w:eastAsia="Calibri" w:hAnsiTheme="minorHAnsi" w:cstheme="minorHAnsi"/>
          <w:sz w:val="22"/>
        </w:rPr>
        <w:t xml:space="preserve"> in tests or exams</w:t>
      </w:r>
      <w:r w:rsidRPr="002B5FFE">
        <w:rPr>
          <w:rFonts w:asciiTheme="minorHAnsi" w:eastAsia="Calibri" w:hAnsiTheme="minorHAnsi" w:cstheme="minorHAnsi"/>
          <w:sz w:val="22"/>
        </w:rPr>
        <w:t>.</w:t>
      </w:r>
    </w:p>
    <w:p w14:paraId="146552F0" w14:textId="77777777" w:rsidR="00DB36D3" w:rsidRPr="002B5FFE" w:rsidRDefault="00DB36D3" w:rsidP="00002CC2">
      <w:pPr>
        <w:numPr>
          <w:ilvl w:val="0"/>
          <w:numId w:val="57"/>
        </w:numPr>
        <w:spacing w:after="0" w:line="240" w:lineRule="auto"/>
        <w:contextualSpacing/>
        <w:rPr>
          <w:rFonts w:asciiTheme="minorHAnsi" w:eastAsia="Calibri" w:hAnsiTheme="minorHAnsi" w:cstheme="minorHAnsi"/>
          <w:sz w:val="22"/>
        </w:rPr>
      </w:pPr>
      <w:r w:rsidRPr="002B5FFE">
        <w:rPr>
          <w:rFonts w:asciiTheme="minorHAnsi" w:eastAsia="Calibri" w:hAnsiTheme="minorHAnsi" w:cstheme="minorHAnsi"/>
          <w:sz w:val="22"/>
        </w:rPr>
        <w:t>Due to something a parent has done. That might be something like making a complaint or not going to a meeting at school.</w:t>
      </w:r>
    </w:p>
    <w:p w14:paraId="0E2B7843" w14:textId="43595836" w:rsidR="00DB36D3" w:rsidRPr="002B5FFE" w:rsidRDefault="00DB36D3" w:rsidP="00002CC2">
      <w:pPr>
        <w:numPr>
          <w:ilvl w:val="0"/>
          <w:numId w:val="57"/>
        </w:numPr>
        <w:spacing w:after="0" w:line="240" w:lineRule="auto"/>
        <w:contextualSpacing/>
        <w:rPr>
          <w:rFonts w:asciiTheme="minorHAnsi" w:eastAsia="Calibri" w:hAnsiTheme="minorHAnsi" w:cstheme="minorHAnsi"/>
          <w:sz w:val="22"/>
        </w:rPr>
      </w:pPr>
      <w:r w:rsidRPr="002B5FFE">
        <w:rPr>
          <w:rFonts w:asciiTheme="minorHAnsi" w:eastAsia="Calibri" w:hAnsiTheme="minorHAnsi" w:cstheme="minorHAnsi"/>
          <w:sz w:val="22"/>
        </w:rPr>
        <w:t xml:space="preserve">Not allowing a child back into school after a </w:t>
      </w:r>
      <w:r w:rsidR="00E51998">
        <w:rPr>
          <w:rFonts w:asciiTheme="minorHAnsi" w:eastAsia="Calibri" w:hAnsiTheme="minorHAnsi" w:cstheme="minorHAnsi"/>
          <w:sz w:val="22"/>
        </w:rPr>
        <w:t>suspension</w:t>
      </w:r>
      <w:r w:rsidRPr="002B5FFE">
        <w:rPr>
          <w:rFonts w:asciiTheme="minorHAnsi" w:eastAsia="Calibri" w:hAnsiTheme="minorHAnsi" w:cstheme="minorHAnsi"/>
          <w:sz w:val="22"/>
        </w:rPr>
        <w:t xml:space="preserve"> unless they meet </w:t>
      </w:r>
      <w:proofErr w:type="gramStart"/>
      <w:r w:rsidRPr="002B5FFE">
        <w:rPr>
          <w:rFonts w:asciiTheme="minorHAnsi" w:eastAsia="Calibri" w:hAnsiTheme="minorHAnsi" w:cstheme="minorHAnsi"/>
          <w:sz w:val="22"/>
        </w:rPr>
        <w:t>particular conditions</w:t>
      </w:r>
      <w:proofErr w:type="gramEnd"/>
      <w:r w:rsidRPr="002B5FFE">
        <w:rPr>
          <w:rFonts w:asciiTheme="minorHAnsi" w:eastAsia="Calibri" w:hAnsiTheme="minorHAnsi" w:cstheme="minorHAnsi"/>
          <w:sz w:val="22"/>
        </w:rPr>
        <w:t xml:space="preserve">. Once the </w:t>
      </w:r>
      <w:r w:rsidR="007A35B8">
        <w:rPr>
          <w:rFonts w:asciiTheme="minorHAnsi" w:eastAsia="Calibri" w:hAnsiTheme="minorHAnsi" w:cstheme="minorHAnsi"/>
          <w:sz w:val="22"/>
        </w:rPr>
        <w:t>suspension</w:t>
      </w:r>
      <w:r w:rsidR="007A35B8"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 xml:space="preserve">is ended a child must be allowed to go back. For example, the Headteacher </w:t>
      </w:r>
      <w:r w:rsidR="002B5FFE" w:rsidRPr="002B5FFE">
        <w:rPr>
          <w:rFonts w:asciiTheme="minorHAnsi" w:eastAsia="Calibri" w:hAnsiTheme="minorHAnsi" w:cstheme="minorHAnsi"/>
          <w:sz w:val="22"/>
        </w:rPr>
        <w:t>can</w:t>
      </w:r>
      <w:r w:rsidR="002B5FFE">
        <w:rPr>
          <w:rFonts w:asciiTheme="minorHAnsi" w:eastAsia="Calibri" w:hAnsiTheme="minorHAnsi" w:cstheme="minorHAnsi"/>
          <w:sz w:val="22"/>
        </w:rPr>
        <w:t xml:space="preserve">not </w:t>
      </w:r>
      <w:r w:rsidR="002B5FFE" w:rsidRPr="002B5FFE">
        <w:rPr>
          <w:rFonts w:asciiTheme="minorHAnsi" w:eastAsia="Calibri" w:hAnsiTheme="minorHAnsi" w:cstheme="minorHAnsi"/>
          <w:sz w:val="22"/>
        </w:rPr>
        <w:t>extend</w:t>
      </w:r>
      <w:r w:rsidRPr="002B5FFE">
        <w:rPr>
          <w:rFonts w:asciiTheme="minorHAnsi" w:eastAsia="Calibri" w:hAnsiTheme="minorHAnsi" w:cstheme="minorHAnsi"/>
          <w:sz w:val="22"/>
        </w:rPr>
        <w:t xml:space="preserve"> the </w:t>
      </w:r>
      <w:r w:rsidR="007A35B8">
        <w:rPr>
          <w:rFonts w:asciiTheme="minorHAnsi" w:eastAsia="Calibri" w:hAnsiTheme="minorHAnsi" w:cstheme="minorHAnsi"/>
          <w:sz w:val="22"/>
        </w:rPr>
        <w:t>suspension</w:t>
      </w:r>
      <w:r w:rsidR="007A35B8"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because a child w</w:t>
      </w:r>
      <w:r w:rsidR="007A35B8">
        <w:rPr>
          <w:rFonts w:asciiTheme="minorHAnsi" w:eastAsia="Calibri" w:hAnsiTheme="minorHAnsi" w:cstheme="minorHAnsi"/>
          <w:sz w:val="22"/>
        </w:rPr>
        <w:t>ill no</w:t>
      </w:r>
      <w:r w:rsidRPr="002B5FFE">
        <w:rPr>
          <w:rFonts w:asciiTheme="minorHAnsi" w:eastAsia="Calibri" w:hAnsiTheme="minorHAnsi" w:cstheme="minorHAnsi"/>
          <w:sz w:val="22"/>
        </w:rPr>
        <w:t>t admit they are guilty</w:t>
      </w:r>
      <w:r w:rsidR="007A35B8">
        <w:rPr>
          <w:rFonts w:asciiTheme="minorHAnsi" w:eastAsia="Calibri" w:hAnsiTheme="minorHAnsi" w:cstheme="minorHAnsi"/>
          <w:sz w:val="22"/>
        </w:rPr>
        <w:t xml:space="preserve"> or refuses to make an apology</w:t>
      </w:r>
      <w:r w:rsidR="001C589F">
        <w:rPr>
          <w:rFonts w:asciiTheme="minorHAnsi" w:eastAsia="Calibri" w:hAnsiTheme="minorHAnsi" w:cstheme="minorHAnsi"/>
          <w:sz w:val="22"/>
        </w:rPr>
        <w:t>.</w:t>
      </w:r>
    </w:p>
    <w:p w14:paraId="151E831B" w14:textId="77777777" w:rsidR="00DB36D3" w:rsidRPr="002B5FFE" w:rsidRDefault="00DB36D3" w:rsidP="00002CC2">
      <w:pPr>
        <w:spacing w:after="0" w:line="240" w:lineRule="auto"/>
        <w:rPr>
          <w:rFonts w:asciiTheme="minorHAnsi" w:eastAsia="Calibri" w:hAnsiTheme="minorHAnsi" w:cstheme="minorHAnsi"/>
          <w:sz w:val="24"/>
          <w:szCs w:val="24"/>
        </w:rPr>
      </w:pPr>
    </w:p>
    <w:p w14:paraId="5B87C042" w14:textId="565760F4" w:rsidR="00DB36D3" w:rsidRPr="002B5FFE" w:rsidRDefault="00DB36D3" w:rsidP="00002CC2">
      <w:pPr>
        <w:spacing w:after="0" w:line="240" w:lineRule="auto"/>
        <w:rPr>
          <w:rFonts w:asciiTheme="minorHAnsi" w:eastAsia="Calibri" w:hAnsiTheme="minorHAnsi" w:cstheme="minorHAnsi"/>
          <w:b/>
          <w:bCs/>
          <w:sz w:val="22"/>
        </w:rPr>
      </w:pPr>
      <w:r w:rsidRPr="002B5FFE">
        <w:rPr>
          <w:rFonts w:asciiTheme="minorHAnsi" w:eastAsia="Calibri" w:hAnsiTheme="minorHAnsi" w:cstheme="minorHAnsi"/>
          <w:b/>
          <w:bCs/>
          <w:sz w:val="22"/>
        </w:rPr>
        <w:t>Off-rolling</w:t>
      </w:r>
    </w:p>
    <w:p w14:paraId="46275533" w14:textId="41489FD3" w:rsidR="00DB36D3" w:rsidRPr="002B5FFE" w:rsidRDefault="001C589F" w:rsidP="00002CC2">
      <w:pPr>
        <w:spacing w:after="0" w:line="240" w:lineRule="auto"/>
        <w:rPr>
          <w:rFonts w:asciiTheme="minorHAnsi" w:eastAsia="Calibri" w:hAnsiTheme="minorHAnsi" w:cstheme="minorHAnsi"/>
          <w:b/>
          <w:bCs/>
          <w:sz w:val="22"/>
        </w:rPr>
      </w:pPr>
      <w:r>
        <w:rPr>
          <w:rFonts w:asciiTheme="minorHAnsi" w:eastAsia="Calibri" w:hAnsiTheme="minorHAnsi" w:cstheme="minorHAnsi"/>
          <w:sz w:val="22"/>
        </w:rPr>
        <w:t xml:space="preserve">WeST and its constituent </w:t>
      </w:r>
      <w:r w:rsidR="00DB36D3" w:rsidRPr="002B5FFE">
        <w:rPr>
          <w:rFonts w:asciiTheme="minorHAnsi" w:eastAsia="Calibri" w:hAnsiTheme="minorHAnsi" w:cstheme="minorHAnsi"/>
          <w:sz w:val="22"/>
        </w:rPr>
        <w:t xml:space="preserve">school </w:t>
      </w:r>
      <w:r>
        <w:rPr>
          <w:rFonts w:asciiTheme="minorHAnsi" w:eastAsia="Calibri" w:hAnsiTheme="minorHAnsi" w:cstheme="minorHAnsi"/>
          <w:sz w:val="22"/>
        </w:rPr>
        <w:t>recognise</w:t>
      </w:r>
      <w:r w:rsidR="00DB36D3" w:rsidRPr="002B5FFE">
        <w:rPr>
          <w:rFonts w:asciiTheme="minorHAnsi" w:eastAsia="Calibri" w:hAnsiTheme="minorHAnsi" w:cstheme="minorHAnsi"/>
          <w:sz w:val="22"/>
        </w:rPr>
        <w:t xml:space="preserve"> that off-rolling is unlawful. Ofsted defines off-rolling as, </w:t>
      </w:r>
      <w:r w:rsidR="00DB36D3" w:rsidRPr="002B5FFE">
        <w:rPr>
          <w:rFonts w:asciiTheme="minorHAnsi" w:eastAsia="Calibri" w:hAnsiTheme="minorHAnsi" w:cstheme="minorHAnsi"/>
          <w:i/>
          <w:iCs/>
          <w:sz w:val="22"/>
        </w:rPr>
        <w:t xml:space="preserve">"the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6DFC59E5" w14:textId="77777777" w:rsidR="00DB36D3" w:rsidRPr="002B5FFE" w:rsidRDefault="00DB36D3" w:rsidP="00002CC2">
      <w:pPr>
        <w:spacing w:after="0" w:line="240" w:lineRule="auto"/>
        <w:rPr>
          <w:rFonts w:asciiTheme="minorHAnsi" w:eastAsia="Calibri" w:hAnsiTheme="minorHAnsi" w:cstheme="minorHAnsi"/>
          <w:sz w:val="22"/>
        </w:rPr>
      </w:pPr>
    </w:p>
    <w:p w14:paraId="05119444" w14:textId="16454E04"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We</w:t>
      </w:r>
      <w:r w:rsidR="00361FEB">
        <w:rPr>
          <w:rFonts w:asciiTheme="minorHAnsi" w:eastAsia="Calibri" w:hAnsiTheme="minorHAnsi" w:cstheme="minorHAnsi"/>
          <w:sz w:val="22"/>
        </w:rPr>
        <w:t>ST</w:t>
      </w:r>
      <w:r w:rsidRPr="002B5FFE">
        <w:rPr>
          <w:rFonts w:asciiTheme="minorHAnsi" w:eastAsia="Calibri" w:hAnsiTheme="minorHAnsi" w:cstheme="minorHAnsi"/>
          <w:sz w:val="22"/>
        </w:rPr>
        <w:t xml:space="preserve"> </w:t>
      </w:r>
      <w:r w:rsidR="00361FEB">
        <w:rPr>
          <w:rFonts w:asciiTheme="minorHAnsi" w:eastAsia="Calibri" w:hAnsiTheme="minorHAnsi" w:cstheme="minorHAnsi"/>
          <w:sz w:val="22"/>
        </w:rPr>
        <w:t>is</w:t>
      </w:r>
      <w:r w:rsidR="00361FEB" w:rsidRPr="002B5FFE">
        <w:rPr>
          <w:rFonts w:asciiTheme="minorHAnsi" w:eastAsia="Calibri" w:hAnsiTheme="minorHAnsi" w:cstheme="minorHAnsi"/>
          <w:sz w:val="22"/>
        </w:rPr>
        <w:t xml:space="preserve"> </w:t>
      </w:r>
      <w:r w:rsidRPr="002B5FFE">
        <w:rPr>
          <w:rFonts w:asciiTheme="minorHAnsi" w:eastAsia="Calibri" w:hAnsiTheme="minorHAnsi" w:cstheme="minorHAnsi"/>
          <w:sz w:val="22"/>
        </w:rPr>
        <w:t xml:space="preserve">committed to following all statutory procedures to ensure that every child </w:t>
      </w:r>
      <w:r w:rsidR="00361FEB">
        <w:rPr>
          <w:rFonts w:asciiTheme="minorHAnsi" w:eastAsia="Calibri" w:hAnsiTheme="minorHAnsi" w:cstheme="minorHAnsi"/>
          <w:sz w:val="22"/>
        </w:rPr>
        <w:t xml:space="preserve">in a WeST school </w:t>
      </w:r>
      <w:r w:rsidRPr="002B5FFE">
        <w:rPr>
          <w:rFonts w:asciiTheme="minorHAnsi" w:eastAsia="Calibri" w:hAnsiTheme="minorHAnsi" w:cstheme="minorHAnsi"/>
          <w:sz w:val="22"/>
        </w:rPr>
        <w:t>receives an education in a safe and caring environment.</w:t>
      </w:r>
    </w:p>
    <w:p w14:paraId="38568981" w14:textId="77777777" w:rsidR="00DB36D3" w:rsidRPr="002B5FFE" w:rsidRDefault="00DB36D3" w:rsidP="00002CC2">
      <w:pPr>
        <w:spacing w:after="0" w:line="240" w:lineRule="auto"/>
        <w:outlineLvl w:val="0"/>
        <w:rPr>
          <w:rFonts w:asciiTheme="minorHAnsi" w:eastAsia="Calibri" w:hAnsiTheme="minorHAnsi" w:cstheme="minorHAnsi"/>
          <w:b/>
          <w:sz w:val="24"/>
          <w:szCs w:val="24"/>
        </w:rPr>
      </w:pPr>
    </w:p>
    <w:p w14:paraId="6AE5FC64" w14:textId="7BCEA386" w:rsidR="00DB36D3" w:rsidRPr="002B5FFE" w:rsidRDefault="00DB36D3" w:rsidP="00002CC2">
      <w:pPr>
        <w:spacing w:after="0" w:line="240" w:lineRule="auto"/>
        <w:outlineLvl w:val="0"/>
        <w:rPr>
          <w:rFonts w:asciiTheme="minorHAnsi" w:eastAsia="Calibri" w:hAnsiTheme="minorHAnsi" w:cstheme="minorHAnsi"/>
          <w:b/>
          <w:sz w:val="22"/>
        </w:rPr>
      </w:pPr>
      <w:r w:rsidRPr="002B5FFE">
        <w:rPr>
          <w:rFonts w:asciiTheme="minorHAnsi" w:eastAsia="Calibri" w:hAnsiTheme="minorHAnsi" w:cstheme="minorHAnsi"/>
          <w:b/>
          <w:sz w:val="22"/>
        </w:rPr>
        <w:t>Behaviour outside school</w:t>
      </w:r>
    </w:p>
    <w:p w14:paraId="5880C4AB" w14:textId="30DE4B00" w:rsidR="00DB36D3" w:rsidRPr="002B5FFE" w:rsidRDefault="00B81D01" w:rsidP="00002CC2">
      <w:pPr>
        <w:spacing w:after="0" w:line="240" w:lineRule="auto"/>
        <w:rPr>
          <w:rFonts w:asciiTheme="minorHAnsi" w:eastAsia="Calibri" w:hAnsiTheme="minorHAnsi" w:cstheme="minorHAnsi"/>
          <w:sz w:val="24"/>
          <w:szCs w:val="24"/>
        </w:rPr>
      </w:pPr>
      <w:r w:rsidRPr="002B5FFE">
        <w:rPr>
          <w:rFonts w:asciiTheme="minorHAnsi" w:eastAsia="Calibri" w:hAnsiTheme="minorHAnsi" w:cstheme="minorHAnsi"/>
          <w:color w:val="000000" w:themeColor="text1"/>
          <w:sz w:val="22"/>
        </w:rPr>
        <w:t>Pupils</w:t>
      </w:r>
      <w:r w:rsidR="00DB36D3" w:rsidRPr="002B5FFE">
        <w:rPr>
          <w:rFonts w:asciiTheme="minorHAnsi" w:eastAsia="Calibri" w:hAnsiTheme="minorHAnsi" w:cstheme="minorHAnsi"/>
          <w:color w:val="000000" w:themeColor="text1"/>
          <w:sz w:val="22"/>
        </w:rPr>
        <w:t xml:space="preserve"> can be </w:t>
      </w:r>
      <w:r w:rsidR="00C354A0" w:rsidRPr="002B5FFE">
        <w:rPr>
          <w:rFonts w:asciiTheme="minorHAnsi" w:eastAsia="Calibri" w:hAnsiTheme="minorHAnsi" w:cstheme="minorHAnsi"/>
          <w:color w:val="000000" w:themeColor="text1"/>
          <w:sz w:val="22"/>
        </w:rPr>
        <w:t xml:space="preserve">suspended or </w:t>
      </w:r>
      <w:r w:rsidR="00870BA2" w:rsidRPr="002B5FFE">
        <w:rPr>
          <w:rFonts w:asciiTheme="minorHAnsi" w:eastAsia="Calibri" w:hAnsiTheme="minorHAnsi" w:cstheme="minorHAnsi"/>
          <w:color w:val="000000" w:themeColor="text1"/>
          <w:sz w:val="22"/>
        </w:rPr>
        <w:t xml:space="preserve">permanently </w:t>
      </w:r>
      <w:r w:rsidR="00DB36D3" w:rsidRPr="002B5FFE">
        <w:rPr>
          <w:rFonts w:asciiTheme="minorHAnsi" w:eastAsia="Calibri" w:hAnsiTheme="minorHAnsi" w:cstheme="minorHAnsi"/>
          <w:color w:val="000000" w:themeColor="text1"/>
          <w:sz w:val="22"/>
        </w:rPr>
        <w:t>excluded for behaviour outside school</w:t>
      </w:r>
      <w:r w:rsidR="00C622A7" w:rsidRPr="002B5FFE">
        <w:rPr>
          <w:rFonts w:asciiTheme="minorHAnsi" w:eastAsia="Calibri" w:hAnsiTheme="minorHAnsi" w:cstheme="minorHAnsi"/>
          <w:color w:val="000000" w:themeColor="text1"/>
          <w:sz w:val="22"/>
        </w:rPr>
        <w:t xml:space="preserve"> </w:t>
      </w:r>
      <w:r w:rsidR="00DB36D3" w:rsidRPr="002B5FFE">
        <w:rPr>
          <w:rFonts w:asciiTheme="minorHAnsi" w:eastAsia="Calibri" w:hAnsiTheme="minorHAnsi" w:cstheme="minorHAnsi"/>
          <w:color w:val="000000" w:themeColor="text1"/>
          <w:sz w:val="22"/>
        </w:rPr>
        <w:t xml:space="preserve">in line with the school’s </w:t>
      </w:r>
      <w:r w:rsidR="00C622A7" w:rsidRPr="002B5FFE">
        <w:rPr>
          <w:rFonts w:asciiTheme="minorHAnsi" w:eastAsia="Calibri" w:hAnsiTheme="minorHAnsi" w:cstheme="minorHAnsi"/>
          <w:color w:val="000000" w:themeColor="text1"/>
          <w:sz w:val="22"/>
        </w:rPr>
        <w:t>b</w:t>
      </w:r>
      <w:r w:rsidR="00DB36D3" w:rsidRPr="002B5FFE">
        <w:rPr>
          <w:rFonts w:asciiTheme="minorHAnsi" w:eastAsia="Calibri" w:hAnsiTheme="minorHAnsi" w:cstheme="minorHAnsi"/>
          <w:color w:val="000000" w:themeColor="text1"/>
          <w:sz w:val="22"/>
        </w:rPr>
        <w:t xml:space="preserve">ehaviour </w:t>
      </w:r>
      <w:r w:rsidR="00C622A7" w:rsidRPr="002B5FFE">
        <w:rPr>
          <w:rFonts w:asciiTheme="minorHAnsi" w:eastAsia="Calibri" w:hAnsiTheme="minorHAnsi" w:cstheme="minorHAnsi"/>
          <w:color w:val="000000" w:themeColor="text1"/>
          <w:sz w:val="22"/>
        </w:rPr>
        <w:t>p</w:t>
      </w:r>
      <w:r w:rsidR="00DB36D3" w:rsidRPr="002B5FFE">
        <w:rPr>
          <w:rFonts w:asciiTheme="minorHAnsi" w:eastAsia="Calibri" w:hAnsiTheme="minorHAnsi" w:cstheme="minorHAnsi"/>
          <w:color w:val="000000" w:themeColor="text1"/>
          <w:sz w:val="22"/>
        </w:rPr>
        <w:t>olicy. Commonly this will include behaviour on school trips, behaviour when in uniform</w:t>
      </w:r>
      <w:r w:rsidR="00395097" w:rsidRPr="002B5FFE">
        <w:rPr>
          <w:rFonts w:asciiTheme="minorHAnsi" w:eastAsia="Calibri" w:hAnsiTheme="minorHAnsi" w:cstheme="minorHAnsi"/>
          <w:color w:val="000000" w:themeColor="text1"/>
          <w:sz w:val="22"/>
        </w:rPr>
        <w:t>,</w:t>
      </w:r>
      <w:r w:rsidR="00DB36D3" w:rsidRPr="002B5FFE">
        <w:rPr>
          <w:rFonts w:asciiTheme="minorHAnsi" w:eastAsia="Calibri" w:hAnsiTheme="minorHAnsi" w:cstheme="minorHAnsi"/>
          <w:color w:val="000000" w:themeColor="text1"/>
          <w:sz w:val="22"/>
        </w:rPr>
        <w:t xml:space="preserve"> on the way to and from school</w:t>
      </w:r>
      <w:r w:rsidR="00E438DF" w:rsidRPr="002B5FFE">
        <w:rPr>
          <w:rFonts w:asciiTheme="minorHAnsi" w:eastAsia="Calibri" w:hAnsiTheme="minorHAnsi" w:cstheme="minorHAnsi"/>
          <w:color w:val="000000" w:themeColor="text1"/>
          <w:sz w:val="22"/>
        </w:rPr>
        <w:t xml:space="preserve"> (including school buses and public transport),</w:t>
      </w:r>
      <w:r w:rsidR="00DB36D3" w:rsidRPr="002B5FFE">
        <w:rPr>
          <w:rFonts w:asciiTheme="minorHAnsi" w:eastAsia="Calibri" w:hAnsiTheme="minorHAnsi" w:cstheme="minorHAnsi"/>
          <w:color w:val="000000" w:themeColor="text1"/>
          <w:sz w:val="22"/>
        </w:rPr>
        <w:t xml:space="preserve"> and behaviour which may bring the school into disrepute.</w:t>
      </w:r>
      <w:r w:rsidR="00DB36D3" w:rsidRPr="002B5FFE">
        <w:rPr>
          <w:rFonts w:asciiTheme="minorHAnsi" w:eastAsia="Calibri" w:hAnsiTheme="minorHAnsi" w:cstheme="minorHAnsi"/>
          <w:sz w:val="22"/>
        </w:rPr>
        <w:cr/>
      </w:r>
    </w:p>
    <w:p w14:paraId="5F05B560" w14:textId="4474EA21" w:rsidR="00DB36D3" w:rsidRPr="002B5FFE" w:rsidRDefault="00C622A7" w:rsidP="00002CC2">
      <w:pPr>
        <w:spacing w:after="0" w:line="240" w:lineRule="auto"/>
        <w:rPr>
          <w:rFonts w:asciiTheme="minorHAnsi" w:eastAsia="Calibri" w:hAnsiTheme="minorHAnsi" w:cstheme="minorHAnsi"/>
          <w:b/>
          <w:sz w:val="22"/>
        </w:rPr>
      </w:pPr>
      <w:r>
        <w:rPr>
          <w:rFonts w:asciiTheme="minorHAnsi" w:eastAsia="Calibri" w:hAnsiTheme="minorHAnsi" w:cstheme="minorHAnsi"/>
          <w:b/>
          <w:sz w:val="22"/>
        </w:rPr>
        <w:t>Pupil voice</w:t>
      </w:r>
    </w:p>
    <w:p w14:paraId="790C1B3C" w14:textId="35EDD471" w:rsidR="00DB36D3" w:rsidRPr="002B5FFE" w:rsidRDefault="000F7396" w:rsidP="000F7396">
      <w:pPr>
        <w:spacing w:after="0" w:line="240" w:lineRule="auto"/>
        <w:rPr>
          <w:rFonts w:asciiTheme="minorHAnsi" w:eastAsia="Calibri" w:hAnsiTheme="minorHAnsi" w:cstheme="minorHAnsi"/>
          <w:color w:val="000000" w:themeColor="text1"/>
          <w:sz w:val="22"/>
        </w:rPr>
      </w:pPr>
      <w:r w:rsidRPr="002B5FFE">
        <w:rPr>
          <w:rFonts w:asciiTheme="minorHAnsi" w:eastAsia="Times New Roman" w:hAnsiTheme="minorHAnsi" w:cstheme="minorHAnsi"/>
          <w:color w:val="000000" w:themeColor="text1"/>
          <w:sz w:val="22"/>
          <w:lang w:eastAsia="en-GB"/>
        </w:rPr>
        <w:t xml:space="preserve">Headteachers </w:t>
      </w:r>
      <w:r w:rsidR="003C7679" w:rsidRPr="002B5FFE">
        <w:rPr>
          <w:rFonts w:asciiTheme="minorHAnsi" w:eastAsia="Times New Roman" w:hAnsiTheme="minorHAnsi" w:cstheme="minorHAnsi"/>
          <w:color w:val="000000" w:themeColor="text1"/>
          <w:sz w:val="22"/>
          <w:lang w:eastAsia="en-GB"/>
        </w:rPr>
        <w:t>should take reasonable steps to ensure that</w:t>
      </w:r>
      <w:r w:rsidR="00F7579C" w:rsidRPr="002B5FFE">
        <w:rPr>
          <w:rFonts w:asciiTheme="minorHAnsi" w:eastAsia="Times New Roman" w:hAnsiTheme="minorHAnsi" w:cstheme="minorHAnsi"/>
          <w:color w:val="000000" w:themeColor="text1"/>
          <w:sz w:val="22"/>
          <w:lang w:eastAsia="en-GB"/>
        </w:rPr>
        <w:t xml:space="preserve"> any excluded pupil is enabled and encouraged to participate at all stages of the suspension or permanent exclusion process.</w:t>
      </w:r>
      <w:r w:rsidR="00DA4C28" w:rsidRPr="002B5FFE">
        <w:rPr>
          <w:rFonts w:asciiTheme="minorHAnsi" w:eastAsia="Times New Roman" w:hAnsiTheme="minorHAnsi" w:cstheme="minorHAnsi"/>
          <w:color w:val="000000" w:themeColor="text1"/>
          <w:sz w:val="22"/>
          <w:lang w:eastAsia="en-GB"/>
        </w:rPr>
        <w:t xml:space="preserve"> They should take the  pupil’s views into accou</w:t>
      </w:r>
      <w:r w:rsidR="00C25522" w:rsidRPr="002B5FFE">
        <w:rPr>
          <w:rFonts w:asciiTheme="minorHAnsi" w:eastAsia="Times New Roman" w:hAnsiTheme="minorHAnsi" w:cstheme="minorHAnsi"/>
          <w:color w:val="000000" w:themeColor="text1"/>
          <w:sz w:val="22"/>
          <w:lang w:eastAsia="en-GB"/>
        </w:rPr>
        <w:t>nt, considering these in light of their age and understanding, before deciding to suspend or permanently exclude</w:t>
      </w:r>
      <w:r w:rsidR="009E7E5D" w:rsidRPr="002B5FFE">
        <w:rPr>
          <w:rFonts w:asciiTheme="minorHAnsi" w:eastAsia="Times New Roman" w:hAnsiTheme="minorHAnsi" w:cstheme="minorHAnsi"/>
          <w:color w:val="000000" w:themeColor="text1"/>
          <w:sz w:val="22"/>
          <w:lang w:eastAsia="en-GB"/>
        </w:rPr>
        <w:t>, unless it would not be appropriate to do so.</w:t>
      </w:r>
      <w:r w:rsidR="003C7679" w:rsidRPr="002B5FFE">
        <w:rPr>
          <w:rStyle w:val="FootnoteReference"/>
          <w:rFonts w:asciiTheme="minorHAnsi" w:eastAsia="Times New Roman" w:hAnsiTheme="minorHAnsi" w:cstheme="minorHAnsi"/>
          <w:color w:val="000000" w:themeColor="text1"/>
          <w:sz w:val="22"/>
          <w:lang w:eastAsia="en-GB"/>
        </w:rPr>
        <w:footnoteReference w:id="5"/>
      </w:r>
      <w:r w:rsidR="00F7579C" w:rsidRPr="002B5FFE">
        <w:rPr>
          <w:rFonts w:asciiTheme="minorHAnsi" w:eastAsia="Times New Roman" w:hAnsiTheme="minorHAnsi" w:cstheme="minorHAnsi"/>
          <w:color w:val="000000" w:themeColor="text1"/>
          <w:sz w:val="22"/>
          <w:lang w:eastAsia="en-GB"/>
        </w:rPr>
        <w:t xml:space="preserve"> </w:t>
      </w:r>
      <w:r w:rsidR="000D25B0" w:rsidRPr="002B5FFE">
        <w:rPr>
          <w:rFonts w:asciiTheme="minorHAnsi" w:eastAsia="Calibri" w:hAnsiTheme="minorHAnsi" w:cstheme="minorHAnsi"/>
          <w:color w:val="000000" w:themeColor="text1"/>
          <w:sz w:val="22"/>
        </w:rPr>
        <w:t>WeST recognises that there may be occasions when a decision has to be made before a child is able to give a full and reasoned account of their actions</w:t>
      </w:r>
      <w:r w:rsidR="004B1C49" w:rsidRPr="002B5FFE">
        <w:rPr>
          <w:rFonts w:asciiTheme="minorHAnsi" w:eastAsia="Calibri" w:hAnsiTheme="minorHAnsi" w:cstheme="minorHAnsi"/>
          <w:color w:val="000000" w:themeColor="text1"/>
          <w:sz w:val="22"/>
        </w:rPr>
        <w:t>, e.g. where a pupil has become dysregulated</w:t>
      </w:r>
      <w:r w:rsidR="000D25B0" w:rsidRPr="002B5FFE">
        <w:rPr>
          <w:rFonts w:asciiTheme="minorHAnsi" w:eastAsia="Calibri" w:hAnsiTheme="minorHAnsi" w:cstheme="minorHAnsi"/>
          <w:color w:val="000000" w:themeColor="text1"/>
          <w:sz w:val="22"/>
        </w:rPr>
        <w:t xml:space="preserve">. </w:t>
      </w:r>
      <w:r w:rsidR="00DB36D3" w:rsidRPr="002B5FFE">
        <w:rPr>
          <w:rFonts w:asciiTheme="minorHAnsi" w:eastAsia="Calibri" w:hAnsiTheme="minorHAnsi" w:cstheme="minorHAnsi"/>
          <w:color w:val="000000" w:themeColor="text1"/>
          <w:sz w:val="22"/>
        </w:rPr>
        <w:t xml:space="preserve"> </w:t>
      </w:r>
      <w:r w:rsidR="000D25B0" w:rsidRPr="002B5FFE">
        <w:rPr>
          <w:rFonts w:asciiTheme="minorHAnsi" w:eastAsia="Calibri" w:hAnsiTheme="minorHAnsi" w:cstheme="minorHAnsi"/>
          <w:color w:val="000000" w:themeColor="text1"/>
          <w:sz w:val="22"/>
        </w:rPr>
        <w:t xml:space="preserve">Where such a decision is made </w:t>
      </w:r>
      <w:r w:rsidR="00DB36D3" w:rsidRPr="002B5FFE">
        <w:rPr>
          <w:rFonts w:asciiTheme="minorHAnsi" w:eastAsia="Calibri" w:hAnsiTheme="minorHAnsi" w:cstheme="minorHAnsi"/>
          <w:color w:val="000000" w:themeColor="text1"/>
          <w:sz w:val="22"/>
        </w:rPr>
        <w:t xml:space="preserve">parents can find out their child’s version of what happened and </w:t>
      </w:r>
      <w:r w:rsidR="007B61D9" w:rsidRPr="002B5FFE">
        <w:rPr>
          <w:rFonts w:asciiTheme="minorHAnsi" w:eastAsia="Calibri" w:hAnsiTheme="minorHAnsi" w:cstheme="minorHAnsi"/>
          <w:color w:val="000000" w:themeColor="text1"/>
          <w:sz w:val="22"/>
        </w:rPr>
        <w:t>communicate this t</w:t>
      </w:r>
      <w:r w:rsidR="00DB36D3" w:rsidRPr="002B5FFE">
        <w:rPr>
          <w:rFonts w:asciiTheme="minorHAnsi" w:eastAsia="Calibri" w:hAnsiTheme="minorHAnsi" w:cstheme="minorHAnsi"/>
          <w:color w:val="000000" w:themeColor="text1"/>
          <w:sz w:val="22"/>
        </w:rPr>
        <w:t>o school themselves.</w:t>
      </w:r>
      <w:r w:rsidR="00807039" w:rsidRPr="002B5FFE">
        <w:rPr>
          <w:rFonts w:asciiTheme="minorHAnsi" w:eastAsia="Calibri" w:hAnsiTheme="minorHAnsi" w:cstheme="minorHAnsi"/>
          <w:color w:val="000000" w:themeColor="text1"/>
          <w:sz w:val="22"/>
        </w:rPr>
        <w:t xml:space="preserve"> </w:t>
      </w:r>
    </w:p>
    <w:p w14:paraId="5176D57A" w14:textId="77777777" w:rsidR="00DB36D3" w:rsidRPr="002B5FFE" w:rsidRDefault="00DB36D3" w:rsidP="00002CC2">
      <w:pPr>
        <w:spacing w:after="0" w:line="240" w:lineRule="auto"/>
        <w:outlineLvl w:val="0"/>
        <w:rPr>
          <w:rFonts w:asciiTheme="minorHAnsi" w:eastAsia="Calibri" w:hAnsiTheme="minorHAnsi" w:cstheme="minorHAnsi"/>
          <w:sz w:val="24"/>
          <w:szCs w:val="24"/>
        </w:rPr>
      </w:pPr>
    </w:p>
    <w:p w14:paraId="56E89810" w14:textId="772458B3" w:rsidR="00DB36D3" w:rsidRPr="002B5FFE" w:rsidRDefault="00094E72" w:rsidP="00002CC2">
      <w:pPr>
        <w:spacing w:after="0" w:line="240" w:lineRule="auto"/>
        <w:outlineLvl w:val="0"/>
        <w:rPr>
          <w:rFonts w:asciiTheme="minorHAnsi" w:eastAsia="Calibri" w:hAnsiTheme="minorHAnsi" w:cstheme="minorHAnsi"/>
          <w:b/>
          <w:sz w:val="22"/>
        </w:rPr>
      </w:pPr>
      <w:r w:rsidRPr="002B5FFE">
        <w:rPr>
          <w:rFonts w:asciiTheme="minorHAnsi" w:eastAsia="Calibri" w:hAnsiTheme="minorHAnsi" w:cstheme="minorHAnsi"/>
          <w:b/>
          <w:sz w:val="22"/>
        </w:rPr>
        <w:t>The Headteacher’s duty to inform parents about a</w:t>
      </w:r>
      <w:r w:rsidR="00FB01F3">
        <w:rPr>
          <w:rFonts w:asciiTheme="minorHAnsi" w:eastAsia="Calibri" w:hAnsiTheme="minorHAnsi" w:cstheme="minorHAnsi"/>
          <w:b/>
          <w:sz w:val="22"/>
        </w:rPr>
        <w:t xml:space="preserve"> suspension</w:t>
      </w:r>
    </w:p>
    <w:p w14:paraId="094068DD" w14:textId="2856CB1B" w:rsidR="00DB36D3" w:rsidRPr="002B5FFE" w:rsidRDefault="00DB36D3" w:rsidP="002B5FFE">
      <w:pPr>
        <w:spacing w:after="0" w:line="240" w:lineRule="auto"/>
        <w:rPr>
          <w:rFonts w:asciiTheme="minorHAnsi" w:eastAsia="Calibri" w:hAnsiTheme="minorHAnsi" w:cstheme="minorHAnsi"/>
          <w:strike/>
          <w:color w:val="000000" w:themeColor="text1"/>
          <w:sz w:val="22"/>
        </w:rPr>
      </w:pPr>
      <w:r w:rsidRPr="002B5FFE">
        <w:rPr>
          <w:rFonts w:asciiTheme="minorHAnsi" w:eastAsia="Calibri" w:hAnsiTheme="minorHAnsi" w:cstheme="minorHAnsi"/>
          <w:color w:val="000000" w:themeColor="text1"/>
          <w:sz w:val="22"/>
        </w:rPr>
        <w:t xml:space="preserve">If </w:t>
      </w:r>
      <w:r w:rsidR="00094E72" w:rsidRPr="002B5FFE">
        <w:rPr>
          <w:rFonts w:asciiTheme="minorHAnsi" w:eastAsia="Calibri" w:hAnsiTheme="minorHAnsi" w:cstheme="minorHAnsi"/>
          <w:color w:val="000000" w:themeColor="text1"/>
          <w:sz w:val="22"/>
        </w:rPr>
        <w:t>a pupil</w:t>
      </w:r>
      <w:r w:rsidRPr="002B5FFE">
        <w:rPr>
          <w:rFonts w:asciiTheme="minorHAnsi" w:eastAsia="Calibri" w:hAnsiTheme="minorHAnsi" w:cstheme="minorHAnsi"/>
          <w:color w:val="000000" w:themeColor="text1"/>
          <w:sz w:val="22"/>
        </w:rPr>
        <w:t xml:space="preserve"> is given a </w:t>
      </w:r>
      <w:r w:rsidR="000D25B0" w:rsidRPr="002B5FFE">
        <w:rPr>
          <w:rFonts w:asciiTheme="minorHAnsi" w:eastAsia="Calibri" w:hAnsiTheme="minorHAnsi" w:cstheme="minorHAnsi"/>
          <w:color w:val="000000" w:themeColor="text1"/>
          <w:sz w:val="22"/>
        </w:rPr>
        <w:t>suspension</w:t>
      </w:r>
      <w:r w:rsidRPr="002B5FFE">
        <w:rPr>
          <w:rFonts w:asciiTheme="minorHAnsi" w:eastAsia="Calibri" w:hAnsiTheme="minorHAnsi" w:cstheme="minorHAnsi"/>
          <w:color w:val="000000" w:themeColor="text1"/>
          <w:sz w:val="22"/>
        </w:rPr>
        <w:t xml:space="preserve">, </w:t>
      </w:r>
      <w:r w:rsidR="00094E72" w:rsidRPr="002B5FFE">
        <w:rPr>
          <w:rFonts w:asciiTheme="minorHAnsi" w:eastAsia="Calibri" w:hAnsiTheme="minorHAnsi" w:cstheme="minorHAnsi"/>
          <w:color w:val="000000" w:themeColor="text1"/>
          <w:sz w:val="22"/>
        </w:rPr>
        <w:t>parents</w:t>
      </w:r>
      <w:r w:rsidRPr="002B5FFE">
        <w:rPr>
          <w:rFonts w:asciiTheme="minorHAnsi" w:eastAsia="Calibri" w:hAnsiTheme="minorHAnsi" w:cstheme="minorHAnsi"/>
          <w:color w:val="000000" w:themeColor="text1"/>
          <w:sz w:val="22"/>
        </w:rPr>
        <w:t xml:space="preserve"> must be notified in writing without delay</w:t>
      </w:r>
      <w:r w:rsidR="00336EA9" w:rsidRPr="002B5FFE">
        <w:rPr>
          <w:rFonts w:asciiTheme="minorHAnsi" w:eastAsia="Calibri" w:hAnsiTheme="minorHAnsi" w:cstheme="minorHAnsi"/>
          <w:color w:val="000000" w:themeColor="text1"/>
          <w:sz w:val="22"/>
        </w:rPr>
        <w:t xml:space="preserve"> in line with the DfE guidance</w:t>
      </w:r>
      <w:r w:rsidR="00F56427" w:rsidRPr="002B5FFE">
        <w:rPr>
          <w:rStyle w:val="FootnoteReference"/>
          <w:rFonts w:asciiTheme="minorHAnsi" w:eastAsia="Calibri" w:hAnsiTheme="minorHAnsi" w:cstheme="minorHAnsi"/>
          <w:color w:val="000000" w:themeColor="text1"/>
          <w:sz w:val="22"/>
        </w:rPr>
        <w:footnoteReference w:id="6"/>
      </w:r>
      <w:r w:rsidRPr="002B5FFE">
        <w:rPr>
          <w:rFonts w:asciiTheme="minorHAnsi" w:eastAsia="Calibri" w:hAnsiTheme="minorHAnsi" w:cstheme="minorHAnsi"/>
          <w:color w:val="000000" w:themeColor="text1"/>
          <w:sz w:val="22"/>
        </w:rPr>
        <w:t xml:space="preserve">. </w:t>
      </w:r>
      <w:r w:rsidR="00E97265" w:rsidRPr="002B5FFE">
        <w:rPr>
          <w:rFonts w:asciiTheme="minorHAnsi" w:eastAsia="Calibri" w:hAnsiTheme="minorHAnsi" w:cstheme="minorHAnsi"/>
          <w:color w:val="000000" w:themeColor="text1"/>
          <w:sz w:val="22"/>
        </w:rPr>
        <w:t xml:space="preserve">WeST schools will use the templates provided </w:t>
      </w:r>
      <w:r w:rsidR="00A008AD" w:rsidRPr="002B5FFE">
        <w:rPr>
          <w:rFonts w:asciiTheme="minorHAnsi" w:eastAsia="Calibri" w:hAnsiTheme="minorHAnsi" w:cstheme="minorHAnsi"/>
          <w:color w:val="000000" w:themeColor="text1"/>
          <w:sz w:val="22"/>
        </w:rPr>
        <w:t xml:space="preserve">by the relevant </w:t>
      </w:r>
      <w:r w:rsidR="002556AF" w:rsidRPr="002B5FFE">
        <w:rPr>
          <w:rFonts w:asciiTheme="minorHAnsi" w:eastAsia="Calibri" w:hAnsiTheme="minorHAnsi" w:cstheme="minorHAnsi"/>
          <w:color w:val="000000" w:themeColor="text1"/>
          <w:sz w:val="22"/>
        </w:rPr>
        <w:t>l</w:t>
      </w:r>
      <w:r w:rsidR="00A008AD" w:rsidRPr="002B5FFE">
        <w:rPr>
          <w:rFonts w:asciiTheme="minorHAnsi" w:eastAsia="Calibri" w:hAnsiTheme="minorHAnsi" w:cstheme="minorHAnsi"/>
          <w:color w:val="000000" w:themeColor="text1"/>
          <w:sz w:val="22"/>
        </w:rPr>
        <w:t xml:space="preserve">ocal </w:t>
      </w:r>
      <w:r w:rsidR="002556AF" w:rsidRPr="002B5FFE">
        <w:rPr>
          <w:rFonts w:asciiTheme="minorHAnsi" w:eastAsia="Calibri" w:hAnsiTheme="minorHAnsi" w:cstheme="minorHAnsi"/>
          <w:color w:val="000000" w:themeColor="text1"/>
          <w:sz w:val="22"/>
        </w:rPr>
        <w:t>a</w:t>
      </w:r>
      <w:r w:rsidR="00A008AD" w:rsidRPr="002B5FFE">
        <w:rPr>
          <w:rFonts w:asciiTheme="minorHAnsi" w:eastAsia="Calibri" w:hAnsiTheme="minorHAnsi" w:cstheme="minorHAnsi"/>
          <w:color w:val="000000" w:themeColor="text1"/>
          <w:sz w:val="22"/>
        </w:rPr>
        <w:t xml:space="preserve">uthority. </w:t>
      </w:r>
    </w:p>
    <w:p w14:paraId="07039259" w14:textId="3370C4CB" w:rsidR="00DB36D3" w:rsidRPr="002B5FFE" w:rsidRDefault="00DB36D3" w:rsidP="00002CC2">
      <w:pPr>
        <w:spacing w:after="0" w:line="240" w:lineRule="auto"/>
        <w:rPr>
          <w:rFonts w:asciiTheme="minorHAnsi" w:eastAsia="Calibri" w:hAnsiTheme="minorHAnsi" w:cstheme="minorHAnsi"/>
          <w:color w:val="000000" w:themeColor="text1"/>
          <w:sz w:val="22"/>
        </w:rPr>
      </w:pPr>
    </w:p>
    <w:p w14:paraId="69C60888" w14:textId="414DA90C" w:rsidR="007B45C5" w:rsidRPr="002B5FFE" w:rsidRDefault="00C82779" w:rsidP="002B5FFE">
      <w:pPr>
        <w:spacing w:after="0" w:line="240" w:lineRule="auto"/>
        <w:contextualSpacing/>
        <w:rPr>
          <w:rFonts w:asciiTheme="minorHAnsi" w:eastAsia="Calibri" w:hAnsiTheme="minorHAnsi" w:cstheme="minorHAnsi"/>
          <w:color w:val="000000" w:themeColor="text1"/>
          <w:sz w:val="22"/>
        </w:rPr>
      </w:pPr>
      <w:r w:rsidRPr="002B5FFE">
        <w:rPr>
          <w:rFonts w:asciiTheme="minorHAnsi" w:eastAsia="Calibri" w:hAnsiTheme="minorHAnsi" w:cstheme="minorHAnsi"/>
          <w:color w:val="000000" w:themeColor="text1"/>
          <w:sz w:val="22"/>
        </w:rPr>
        <w:t>P</w:t>
      </w:r>
      <w:r w:rsidR="007B45C5" w:rsidRPr="002B5FFE">
        <w:rPr>
          <w:rFonts w:asciiTheme="minorHAnsi" w:eastAsia="Calibri" w:hAnsiTheme="minorHAnsi" w:cstheme="minorHAnsi"/>
          <w:color w:val="000000" w:themeColor="text1"/>
          <w:sz w:val="22"/>
        </w:rPr>
        <w:t xml:space="preserve">arents </w:t>
      </w:r>
      <w:r w:rsidRPr="002B5FFE">
        <w:rPr>
          <w:rFonts w:asciiTheme="minorHAnsi" w:eastAsia="Calibri" w:hAnsiTheme="minorHAnsi" w:cstheme="minorHAnsi"/>
          <w:color w:val="000000" w:themeColor="text1"/>
          <w:sz w:val="22"/>
        </w:rPr>
        <w:t>should also be informed of their ri</w:t>
      </w:r>
      <w:r w:rsidR="00E6488A" w:rsidRPr="002B5FFE">
        <w:rPr>
          <w:rFonts w:asciiTheme="minorHAnsi" w:eastAsia="Calibri" w:hAnsiTheme="minorHAnsi" w:cstheme="minorHAnsi"/>
          <w:color w:val="000000" w:themeColor="text1"/>
          <w:sz w:val="22"/>
        </w:rPr>
        <w:t>g</w:t>
      </w:r>
      <w:r w:rsidRPr="002B5FFE">
        <w:rPr>
          <w:rFonts w:asciiTheme="minorHAnsi" w:eastAsia="Calibri" w:hAnsiTheme="minorHAnsi" w:cstheme="minorHAnsi"/>
          <w:color w:val="000000" w:themeColor="text1"/>
          <w:sz w:val="22"/>
        </w:rPr>
        <w:t>ht to make representation about a suspension or permanent exclusion to those in governance</w:t>
      </w:r>
      <w:r w:rsidR="007B45C5" w:rsidRPr="002B5FFE">
        <w:rPr>
          <w:rFonts w:asciiTheme="minorHAnsi" w:eastAsia="Calibri" w:hAnsiTheme="minorHAnsi" w:cstheme="minorHAnsi"/>
          <w:color w:val="000000" w:themeColor="text1"/>
          <w:sz w:val="22"/>
        </w:rPr>
        <w:t>. In WeST schools the Trustees have delegated the oversight of suspensions and permanent exclusions to members of the Hub Advisory Boards</w:t>
      </w:r>
      <w:r w:rsidR="00267C3D">
        <w:rPr>
          <w:rFonts w:asciiTheme="minorHAnsi" w:eastAsia="Calibri" w:hAnsiTheme="minorHAnsi" w:cstheme="minorHAnsi"/>
          <w:color w:val="000000" w:themeColor="text1"/>
          <w:sz w:val="22"/>
        </w:rPr>
        <w:t xml:space="preserve"> (HABs</w:t>
      </w:r>
      <w:r w:rsidR="00267C3D" w:rsidRPr="002A3A24">
        <w:rPr>
          <w:rFonts w:asciiTheme="minorHAnsi" w:eastAsia="Calibri" w:hAnsiTheme="minorHAnsi" w:cstheme="minorHAnsi"/>
          <w:color w:val="000000" w:themeColor="text1"/>
          <w:sz w:val="22"/>
        </w:rPr>
        <w:t xml:space="preserve">). Trustees will, through appropriate members of the </w:t>
      </w:r>
      <w:r w:rsidR="002B36D7" w:rsidRPr="002B5FFE">
        <w:rPr>
          <w:rFonts w:asciiTheme="minorHAnsi" w:eastAsia="Calibri" w:hAnsiTheme="minorHAnsi" w:cstheme="minorHAnsi"/>
          <w:color w:val="000000" w:themeColor="text1"/>
          <w:sz w:val="22"/>
        </w:rPr>
        <w:t>School Improvement</w:t>
      </w:r>
      <w:r w:rsidR="00267C3D" w:rsidRPr="002A3A24">
        <w:rPr>
          <w:rFonts w:asciiTheme="minorHAnsi" w:eastAsia="Calibri" w:hAnsiTheme="minorHAnsi" w:cstheme="minorHAnsi"/>
          <w:color w:val="000000" w:themeColor="text1"/>
          <w:sz w:val="22"/>
        </w:rPr>
        <w:t xml:space="preserve"> Team, ensure that HAB members are sufficiently trained to fulfil this role.</w:t>
      </w:r>
    </w:p>
    <w:p w14:paraId="0A31A8DF" w14:textId="77777777" w:rsidR="002B0F62" w:rsidRDefault="002B0F62" w:rsidP="00002CC2">
      <w:pPr>
        <w:spacing w:after="0" w:line="240" w:lineRule="auto"/>
        <w:rPr>
          <w:rFonts w:asciiTheme="minorHAnsi" w:eastAsia="Calibri" w:hAnsiTheme="minorHAnsi" w:cstheme="minorHAnsi"/>
          <w:b/>
          <w:sz w:val="22"/>
        </w:rPr>
      </w:pPr>
    </w:p>
    <w:p w14:paraId="0E390CAF" w14:textId="77777777" w:rsidR="002B5FFE" w:rsidRDefault="002B5FFE" w:rsidP="00002CC2">
      <w:pPr>
        <w:spacing w:after="0" w:line="240" w:lineRule="auto"/>
        <w:rPr>
          <w:rFonts w:asciiTheme="minorHAnsi" w:eastAsia="Calibri" w:hAnsiTheme="minorHAnsi" w:cstheme="minorHAnsi"/>
          <w:b/>
          <w:sz w:val="22"/>
        </w:rPr>
      </w:pPr>
    </w:p>
    <w:p w14:paraId="1ECF025E" w14:textId="3CD1B0A2" w:rsidR="00DB36D3" w:rsidRPr="002B5FFE" w:rsidRDefault="00DB36D3" w:rsidP="00002CC2">
      <w:pPr>
        <w:spacing w:after="0" w:line="240" w:lineRule="auto"/>
        <w:rPr>
          <w:rFonts w:asciiTheme="minorHAnsi" w:eastAsia="Calibri" w:hAnsiTheme="minorHAnsi" w:cstheme="minorHAnsi"/>
          <w:b/>
          <w:sz w:val="22"/>
        </w:rPr>
      </w:pPr>
      <w:r w:rsidRPr="002B5FFE">
        <w:rPr>
          <w:rFonts w:asciiTheme="minorHAnsi" w:eastAsia="Calibri" w:hAnsiTheme="minorHAnsi" w:cstheme="minorHAnsi"/>
          <w:b/>
          <w:sz w:val="22"/>
        </w:rPr>
        <w:t xml:space="preserve">Keeping </w:t>
      </w:r>
      <w:r w:rsidR="002A4D6B" w:rsidRPr="002B5FFE">
        <w:rPr>
          <w:rFonts w:asciiTheme="minorHAnsi" w:eastAsia="Calibri" w:hAnsiTheme="minorHAnsi" w:cstheme="minorHAnsi"/>
          <w:b/>
          <w:sz w:val="22"/>
        </w:rPr>
        <w:t>a</w:t>
      </w:r>
      <w:r w:rsidRPr="002B5FFE">
        <w:rPr>
          <w:rFonts w:asciiTheme="minorHAnsi" w:eastAsia="Calibri" w:hAnsiTheme="minorHAnsi" w:cstheme="minorHAnsi"/>
          <w:b/>
          <w:sz w:val="22"/>
        </w:rPr>
        <w:t xml:space="preserve"> child at home</w:t>
      </w:r>
    </w:p>
    <w:p w14:paraId="4FBFDA42" w14:textId="335EF4BE" w:rsidR="00B96F37" w:rsidRPr="002B5FFE" w:rsidRDefault="002B0F62" w:rsidP="00002CC2">
      <w:pPr>
        <w:spacing w:after="0" w:line="240" w:lineRule="auto"/>
        <w:rPr>
          <w:rFonts w:asciiTheme="minorHAnsi" w:eastAsia="Calibri" w:hAnsiTheme="minorHAnsi" w:cstheme="minorHAnsi"/>
          <w:color w:val="000000" w:themeColor="text1"/>
          <w:sz w:val="22"/>
        </w:rPr>
      </w:pPr>
      <w:r w:rsidRPr="00381ADC">
        <w:rPr>
          <w:rFonts w:asciiTheme="minorHAnsi" w:eastAsia="Calibri" w:hAnsiTheme="minorHAnsi" w:cstheme="minorHAnsi"/>
          <w:sz w:val="22"/>
        </w:rPr>
        <w:t xml:space="preserve">If the pupil is of compulsory school age, parents must also be told about their responsibilities to keep them at home during the first five days of the </w:t>
      </w:r>
      <w:r>
        <w:rPr>
          <w:rFonts w:asciiTheme="minorHAnsi" w:eastAsia="Calibri" w:hAnsiTheme="minorHAnsi" w:cstheme="minorHAnsi"/>
          <w:sz w:val="22"/>
        </w:rPr>
        <w:t xml:space="preserve">suspension or </w:t>
      </w:r>
      <w:r w:rsidRPr="002B5FFE">
        <w:rPr>
          <w:rFonts w:asciiTheme="minorHAnsi" w:eastAsia="Calibri" w:hAnsiTheme="minorHAnsi" w:cstheme="minorHAnsi"/>
          <w:color w:val="000000" w:themeColor="text1"/>
          <w:sz w:val="22"/>
        </w:rPr>
        <w:t xml:space="preserve">permanent exclusion.  This should be covered in the exclusion letter.  </w:t>
      </w:r>
    </w:p>
    <w:p w14:paraId="5CDFEC5F" w14:textId="77777777" w:rsidR="002B0F62" w:rsidRPr="002B5FFE" w:rsidRDefault="002B0F62" w:rsidP="00002CC2">
      <w:pPr>
        <w:spacing w:after="0" w:line="240" w:lineRule="auto"/>
        <w:rPr>
          <w:rFonts w:asciiTheme="minorHAnsi" w:eastAsia="Calibri" w:hAnsiTheme="minorHAnsi" w:cstheme="minorHAnsi"/>
          <w:b/>
          <w:bCs/>
          <w:color w:val="000000" w:themeColor="text1"/>
          <w:sz w:val="22"/>
        </w:rPr>
      </w:pPr>
    </w:p>
    <w:p w14:paraId="75642CFF" w14:textId="435C8750" w:rsidR="00DB36D3" w:rsidRPr="002B5FFE" w:rsidRDefault="00DB36D3" w:rsidP="00002CC2">
      <w:pPr>
        <w:spacing w:after="0" w:line="240" w:lineRule="auto"/>
        <w:rPr>
          <w:rFonts w:asciiTheme="minorHAnsi" w:eastAsia="Calibri" w:hAnsiTheme="minorHAnsi" w:cstheme="minorHAnsi"/>
          <w:b/>
          <w:bCs/>
          <w:i/>
          <w:iCs/>
          <w:color w:val="000000" w:themeColor="text1"/>
          <w:sz w:val="22"/>
        </w:rPr>
      </w:pPr>
      <w:r w:rsidRPr="002B5FFE">
        <w:rPr>
          <w:rFonts w:asciiTheme="minorHAnsi" w:eastAsia="Calibri" w:hAnsiTheme="minorHAnsi" w:cstheme="minorHAnsi"/>
          <w:b/>
          <w:bCs/>
          <w:i/>
          <w:iCs/>
          <w:color w:val="000000" w:themeColor="text1"/>
          <w:sz w:val="22"/>
        </w:rPr>
        <w:t>The first five days</w:t>
      </w:r>
    </w:p>
    <w:p w14:paraId="1F1F1804" w14:textId="58F193BD" w:rsidR="00DB36D3" w:rsidRPr="002B5FFE" w:rsidRDefault="00DB36D3" w:rsidP="00002CC2">
      <w:pPr>
        <w:spacing w:after="0" w:line="240" w:lineRule="auto"/>
        <w:rPr>
          <w:rFonts w:asciiTheme="minorHAnsi" w:eastAsia="Calibri" w:hAnsiTheme="minorHAnsi" w:cstheme="minorHAnsi"/>
          <w:color w:val="000000" w:themeColor="text1"/>
          <w:sz w:val="22"/>
        </w:rPr>
      </w:pPr>
      <w:r w:rsidRPr="002B5FFE">
        <w:rPr>
          <w:rFonts w:asciiTheme="minorHAnsi" w:eastAsia="Calibri" w:hAnsiTheme="minorHAnsi" w:cstheme="minorHAnsi"/>
          <w:color w:val="000000" w:themeColor="text1"/>
          <w:sz w:val="22"/>
        </w:rPr>
        <w:t xml:space="preserve">Even though </w:t>
      </w:r>
      <w:r w:rsidR="002A4D6B" w:rsidRPr="002B5FFE">
        <w:rPr>
          <w:rFonts w:asciiTheme="minorHAnsi" w:eastAsia="Calibri" w:hAnsiTheme="minorHAnsi" w:cstheme="minorHAnsi"/>
          <w:color w:val="000000" w:themeColor="text1"/>
          <w:sz w:val="22"/>
        </w:rPr>
        <w:t xml:space="preserve">the pupil has been </w:t>
      </w:r>
      <w:r w:rsidR="00A008AD" w:rsidRPr="002B5FFE">
        <w:rPr>
          <w:rFonts w:asciiTheme="minorHAnsi" w:eastAsia="Calibri" w:hAnsiTheme="minorHAnsi" w:cstheme="minorHAnsi"/>
          <w:color w:val="000000" w:themeColor="text1"/>
          <w:sz w:val="22"/>
        </w:rPr>
        <w:t>suspended</w:t>
      </w:r>
      <w:r w:rsidRPr="002B5FFE">
        <w:rPr>
          <w:rFonts w:asciiTheme="minorHAnsi" w:eastAsia="Calibri" w:hAnsiTheme="minorHAnsi" w:cstheme="minorHAnsi"/>
          <w:color w:val="000000" w:themeColor="text1"/>
          <w:sz w:val="22"/>
        </w:rPr>
        <w:t xml:space="preserve"> they still should be receiving education. </w:t>
      </w:r>
      <w:r w:rsidR="00123F2B" w:rsidRPr="002B5FFE">
        <w:rPr>
          <w:rFonts w:asciiTheme="minorHAnsi" w:eastAsia="Calibri" w:hAnsiTheme="minorHAnsi" w:cstheme="minorHAnsi"/>
          <w:color w:val="000000" w:themeColor="text1"/>
          <w:sz w:val="22"/>
        </w:rPr>
        <w:t xml:space="preserve">The school will </w:t>
      </w:r>
      <w:r w:rsidRPr="002B5FFE">
        <w:rPr>
          <w:rFonts w:asciiTheme="minorHAnsi" w:eastAsia="Calibri" w:hAnsiTheme="minorHAnsi" w:cstheme="minorHAnsi"/>
          <w:color w:val="000000" w:themeColor="text1"/>
          <w:sz w:val="22"/>
        </w:rPr>
        <w:t xml:space="preserve">take reasonable steps to set work for the first five days of any </w:t>
      </w:r>
      <w:r w:rsidR="00211565" w:rsidRPr="002B5FFE">
        <w:rPr>
          <w:rFonts w:asciiTheme="minorHAnsi" w:eastAsia="Calibri" w:hAnsiTheme="minorHAnsi" w:cstheme="minorHAnsi"/>
          <w:color w:val="000000" w:themeColor="text1"/>
          <w:sz w:val="22"/>
        </w:rPr>
        <w:t>suspension or</w:t>
      </w:r>
      <w:r w:rsidR="00CC5665" w:rsidRPr="002B5FFE">
        <w:rPr>
          <w:rFonts w:asciiTheme="minorHAnsi" w:eastAsia="Calibri" w:hAnsiTheme="minorHAnsi" w:cstheme="minorHAnsi"/>
          <w:color w:val="000000" w:themeColor="text1"/>
          <w:sz w:val="22"/>
        </w:rPr>
        <w:t xml:space="preserve"> permanent</w:t>
      </w:r>
      <w:r w:rsidR="00211565" w:rsidRPr="002B5FFE">
        <w:rPr>
          <w:rFonts w:asciiTheme="minorHAnsi" w:eastAsia="Calibri" w:hAnsiTheme="minorHAnsi" w:cstheme="minorHAnsi"/>
          <w:color w:val="000000" w:themeColor="text1"/>
          <w:sz w:val="22"/>
        </w:rPr>
        <w:t xml:space="preserve"> </w:t>
      </w:r>
      <w:r w:rsidRPr="002B5FFE">
        <w:rPr>
          <w:rFonts w:asciiTheme="minorHAnsi" w:eastAsia="Calibri" w:hAnsiTheme="minorHAnsi" w:cstheme="minorHAnsi"/>
          <w:color w:val="000000" w:themeColor="text1"/>
          <w:sz w:val="22"/>
        </w:rPr>
        <w:t xml:space="preserve">exclusion. </w:t>
      </w:r>
    </w:p>
    <w:p w14:paraId="06E92228" w14:textId="77777777" w:rsidR="00DB36D3" w:rsidRPr="002B5FFE" w:rsidRDefault="00DB36D3" w:rsidP="00002CC2">
      <w:pPr>
        <w:spacing w:after="0" w:line="240" w:lineRule="auto"/>
        <w:rPr>
          <w:rFonts w:asciiTheme="minorHAnsi" w:eastAsia="Calibri" w:hAnsiTheme="minorHAnsi" w:cstheme="minorHAnsi"/>
          <w:sz w:val="22"/>
        </w:rPr>
      </w:pPr>
    </w:p>
    <w:p w14:paraId="38CFFDB2" w14:textId="685FB312"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lastRenderedPageBreak/>
        <w:t xml:space="preserve">During these five days, </w:t>
      </w:r>
      <w:r w:rsidR="002A4D6B" w:rsidRPr="002B5FFE">
        <w:rPr>
          <w:rFonts w:asciiTheme="minorHAnsi" w:eastAsia="Calibri" w:hAnsiTheme="minorHAnsi" w:cstheme="minorHAnsi"/>
          <w:sz w:val="22"/>
        </w:rPr>
        <w:t>parents</w:t>
      </w:r>
      <w:r w:rsidRPr="002B5FFE">
        <w:rPr>
          <w:rFonts w:asciiTheme="minorHAnsi" w:eastAsia="Calibri" w:hAnsiTheme="minorHAnsi" w:cstheme="minorHAnsi"/>
          <w:sz w:val="22"/>
        </w:rPr>
        <w:t xml:space="preserve"> are responsible for </w:t>
      </w:r>
      <w:r w:rsidR="002A4D6B" w:rsidRPr="002B5FFE">
        <w:rPr>
          <w:rFonts w:asciiTheme="minorHAnsi" w:eastAsia="Calibri" w:hAnsiTheme="minorHAnsi" w:cstheme="minorHAnsi"/>
          <w:sz w:val="22"/>
        </w:rPr>
        <w:t>their</w:t>
      </w:r>
      <w:r w:rsidRPr="002B5FFE">
        <w:rPr>
          <w:rFonts w:asciiTheme="minorHAnsi" w:eastAsia="Calibri" w:hAnsiTheme="minorHAnsi" w:cstheme="minorHAnsi"/>
          <w:sz w:val="22"/>
        </w:rPr>
        <w:t xml:space="preserve"> child’s whereabouts. </w:t>
      </w:r>
      <w:r w:rsidR="002A4D6B" w:rsidRPr="002B5FFE">
        <w:rPr>
          <w:rFonts w:asciiTheme="minorHAnsi" w:eastAsia="Calibri" w:hAnsiTheme="minorHAnsi" w:cstheme="minorHAnsi"/>
          <w:sz w:val="22"/>
        </w:rPr>
        <w:t>Parents</w:t>
      </w:r>
      <w:r w:rsidRPr="002B5FFE">
        <w:rPr>
          <w:rFonts w:asciiTheme="minorHAnsi" w:eastAsia="Calibri" w:hAnsiTheme="minorHAnsi" w:cstheme="minorHAnsi"/>
          <w:sz w:val="22"/>
        </w:rPr>
        <w:t xml:space="preserve"> must make sure they are not in a public place without reasonable justification during school hours. This duty is </w:t>
      </w:r>
      <w:r w:rsidR="000819C8" w:rsidRPr="000819C8">
        <w:rPr>
          <w:rFonts w:asciiTheme="minorHAnsi" w:eastAsia="Calibri" w:hAnsiTheme="minorHAnsi" w:cstheme="minorHAnsi"/>
          <w:sz w:val="22"/>
        </w:rPr>
        <w:t>like</w:t>
      </w:r>
      <w:r w:rsidRPr="002B5FFE">
        <w:rPr>
          <w:rFonts w:asciiTheme="minorHAnsi" w:eastAsia="Calibri" w:hAnsiTheme="minorHAnsi" w:cstheme="minorHAnsi"/>
          <w:sz w:val="22"/>
        </w:rPr>
        <w:t xml:space="preserve"> that on school attendance and </w:t>
      </w:r>
      <w:r w:rsidR="002A4D6B" w:rsidRPr="002B5FFE">
        <w:rPr>
          <w:rFonts w:asciiTheme="minorHAnsi" w:eastAsia="Calibri" w:hAnsiTheme="minorHAnsi" w:cstheme="minorHAnsi"/>
          <w:sz w:val="22"/>
        </w:rPr>
        <w:t>parents</w:t>
      </w:r>
      <w:r w:rsidRPr="002B5FFE">
        <w:rPr>
          <w:rFonts w:asciiTheme="minorHAnsi" w:eastAsia="Calibri" w:hAnsiTheme="minorHAnsi" w:cstheme="minorHAnsi"/>
          <w:sz w:val="22"/>
        </w:rPr>
        <w:t xml:space="preserve"> could be fined if </w:t>
      </w:r>
      <w:r w:rsidR="002A4D6B" w:rsidRPr="002B5FFE">
        <w:rPr>
          <w:rFonts w:asciiTheme="minorHAnsi" w:eastAsia="Calibri" w:hAnsiTheme="minorHAnsi" w:cstheme="minorHAnsi"/>
          <w:sz w:val="22"/>
        </w:rPr>
        <w:t>they</w:t>
      </w:r>
      <w:r w:rsidRPr="002B5FFE">
        <w:rPr>
          <w:rFonts w:asciiTheme="minorHAnsi" w:eastAsia="Calibri" w:hAnsiTheme="minorHAnsi" w:cstheme="minorHAnsi"/>
          <w:sz w:val="22"/>
        </w:rPr>
        <w:t xml:space="preserve"> breach it. </w:t>
      </w:r>
    </w:p>
    <w:p w14:paraId="76423AD9" w14:textId="77777777" w:rsidR="00DB36D3" w:rsidRDefault="00DB36D3" w:rsidP="00002CC2">
      <w:pPr>
        <w:spacing w:after="0" w:line="240" w:lineRule="auto"/>
        <w:rPr>
          <w:rFonts w:asciiTheme="minorHAnsi" w:eastAsia="Calibri" w:hAnsiTheme="minorHAnsi" w:cstheme="minorHAnsi"/>
          <w:sz w:val="22"/>
        </w:rPr>
      </w:pPr>
    </w:p>
    <w:p w14:paraId="7FA1FFE1" w14:textId="77777777" w:rsidR="002B5FFE" w:rsidRPr="002B5FFE" w:rsidRDefault="002B5FFE" w:rsidP="00002CC2">
      <w:pPr>
        <w:spacing w:after="0" w:line="240" w:lineRule="auto"/>
        <w:rPr>
          <w:rFonts w:asciiTheme="minorHAnsi" w:eastAsia="Calibri" w:hAnsiTheme="minorHAnsi" w:cstheme="minorHAnsi"/>
          <w:sz w:val="22"/>
        </w:rPr>
      </w:pPr>
    </w:p>
    <w:p w14:paraId="65D89FBA" w14:textId="77777777" w:rsidR="00DB36D3" w:rsidRPr="002B5FFE" w:rsidRDefault="00DB36D3" w:rsidP="00002CC2">
      <w:pPr>
        <w:spacing w:after="0" w:line="240" w:lineRule="auto"/>
        <w:rPr>
          <w:rFonts w:asciiTheme="minorHAnsi" w:eastAsia="Calibri" w:hAnsiTheme="minorHAnsi" w:cstheme="minorHAnsi"/>
          <w:b/>
          <w:bCs/>
          <w:i/>
          <w:iCs/>
          <w:sz w:val="22"/>
        </w:rPr>
      </w:pPr>
      <w:r w:rsidRPr="002B5FFE">
        <w:rPr>
          <w:rFonts w:asciiTheme="minorHAnsi" w:eastAsia="Calibri" w:hAnsiTheme="minorHAnsi" w:cstheme="minorHAnsi"/>
          <w:b/>
          <w:bCs/>
          <w:i/>
          <w:iCs/>
          <w:sz w:val="22"/>
        </w:rPr>
        <w:t>Day six and beyond</w:t>
      </w:r>
    </w:p>
    <w:p w14:paraId="42748DF1" w14:textId="6982977D"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If </w:t>
      </w:r>
      <w:r w:rsidR="002A4D6B" w:rsidRPr="002B5FFE">
        <w:rPr>
          <w:rFonts w:asciiTheme="minorHAnsi" w:eastAsia="Calibri" w:hAnsiTheme="minorHAnsi" w:cstheme="minorHAnsi"/>
          <w:sz w:val="22"/>
        </w:rPr>
        <w:t>a</w:t>
      </w:r>
      <w:r w:rsidRPr="002B5FFE">
        <w:rPr>
          <w:rFonts w:asciiTheme="minorHAnsi" w:eastAsia="Calibri" w:hAnsiTheme="minorHAnsi" w:cstheme="minorHAnsi"/>
          <w:sz w:val="22"/>
        </w:rPr>
        <w:t xml:space="preserve"> child has been given a longer </w:t>
      </w:r>
      <w:r w:rsidR="00211565">
        <w:rPr>
          <w:rFonts w:asciiTheme="minorHAnsi" w:eastAsia="Calibri" w:hAnsiTheme="minorHAnsi" w:cstheme="minorHAnsi"/>
          <w:sz w:val="22"/>
        </w:rPr>
        <w:t>suspension</w:t>
      </w:r>
      <w:r w:rsidRPr="002B5FFE">
        <w:rPr>
          <w:rFonts w:asciiTheme="minorHAnsi" w:eastAsia="Calibri" w:hAnsiTheme="minorHAnsi" w:cstheme="minorHAnsi"/>
          <w:sz w:val="22"/>
        </w:rPr>
        <w:t xml:space="preserve"> of more than five days the school</w:t>
      </w:r>
      <w:r w:rsidR="00CF27AB">
        <w:rPr>
          <w:rStyle w:val="FootnoteReference"/>
          <w:rFonts w:asciiTheme="minorHAnsi" w:eastAsia="Calibri" w:hAnsiTheme="minorHAnsi" w:cstheme="minorHAnsi"/>
          <w:sz w:val="22"/>
        </w:rPr>
        <w:footnoteReference w:id="7"/>
      </w:r>
      <w:r w:rsidRPr="002B5FFE">
        <w:rPr>
          <w:rFonts w:asciiTheme="minorHAnsi" w:eastAsia="Calibri" w:hAnsiTheme="minorHAnsi" w:cstheme="minorHAnsi"/>
          <w:sz w:val="22"/>
        </w:rPr>
        <w:t>, in conjunction with the local authority, has a duty to provide suitable full-time alternative education from day six. That is most likely to take place at an appropriate alternative provision.</w:t>
      </w:r>
    </w:p>
    <w:p w14:paraId="0C763B8F" w14:textId="77777777" w:rsidR="00DB36D3" w:rsidRPr="002B5FFE" w:rsidRDefault="00DB36D3" w:rsidP="00002CC2">
      <w:pPr>
        <w:spacing w:after="0" w:line="240" w:lineRule="auto"/>
        <w:rPr>
          <w:rFonts w:asciiTheme="minorHAnsi" w:eastAsia="Calibri" w:hAnsiTheme="minorHAnsi" w:cstheme="minorHAnsi"/>
          <w:sz w:val="24"/>
          <w:szCs w:val="24"/>
        </w:rPr>
      </w:pPr>
    </w:p>
    <w:p w14:paraId="2ED78ABB" w14:textId="15945B1F"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If </w:t>
      </w:r>
      <w:r w:rsidR="002A4D6B" w:rsidRPr="002B5FFE">
        <w:rPr>
          <w:rFonts w:asciiTheme="minorHAnsi" w:eastAsia="Calibri" w:hAnsiTheme="minorHAnsi" w:cstheme="minorHAnsi"/>
          <w:sz w:val="22"/>
        </w:rPr>
        <w:t>a pupil</w:t>
      </w:r>
      <w:r w:rsidR="003B59E5">
        <w:rPr>
          <w:rFonts w:asciiTheme="minorHAnsi" w:eastAsia="Calibri" w:hAnsiTheme="minorHAnsi" w:cstheme="minorHAnsi"/>
          <w:sz w:val="22"/>
        </w:rPr>
        <w:t xml:space="preserve"> with special educational needs</w:t>
      </w:r>
      <w:r w:rsidRPr="002B5FFE">
        <w:rPr>
          <w:rFonts w:asciiTheme="minorHAnsi" w:eastAsia="Calibri" w:hAnsiTheme="minorHAnsi" w:cstheme="minorHAnsi"/>
          <w:sz w:val="22"/>
        </w:rPr>
        <w:t xml:space="preserve"> has a</w:t>
      </w:r>
      <w:r w:rsidR="003B59E5">
        <w:rPr>
          <w:rFonts w:asciiTheme="minorHAnsi" w:eastAsia="Calibri" w:hAnsiTheme="minorHAnsi" w:cstheme="minorHAnsi"/>
          <w:sz w:val="22"/>
        </w:rPr>
        <w:t xml:space="preserve">n Education and Health Care Plan (EHCP) </w:t>
      </w:r>
      <w:r w:rsidRPr="002B5FFE">
        <w:rPr>
          <w:rFonts w:asciiTheme="minorHAnsi" w:eastAsia="Calibri" w:hAnsiTheme="minorHAnsi" w:cstheme="minorHAnsi"/>
          <w:sz w:val="22"/>
        </w:rPr>
        <w:t xml:space="preserve">the alternative provision must be able to meet the </w:t>
      </w:r>
      <w:r w:rsidR="002A4D6B" w:rsidRPr="002B5FFE">
        <w:rPr>
          <w:rFonts w:asciiTheme="minorHAnsi" w:eastAsia="Calibri" w:hAnsiTheme="minorHAnsi" w:cstheme="minorHAnsi"/>
          <w:sz w:val="22"/>
        </w:rPr>
        <w:t>pupil</w:t>
      </w:r>
      <w:r w:rsidRPr="002B5FFE">
        <w:rPr>
          <w:rFonts w:asciiTheme="minorHAnsi" w:eastAsia="Calibri" w:hAnsiTheme="minorHAnsi" w:cstheme="minorHAnsi"/>
          <w:sz w:val="22"/>
        </w:rPr>
        <w:t>’s needs as set out in the EHCP.  The placement must be identified in consultation with parents.</w:t>
      </w:r>
    </w:p>
    <w:p w14:paraId="1DF2011A" w14:textId="77777777" w:rsidR="00DB36D3" w:rsidRPr="002B5FFE" w:rsidRDefault="00DB36D3" w:rsidP="00002CC2">
      <w:pPr>
        <w:spacing w:after="0" w:line="240" w:lineRule="auto"/>
        <w:rPr>
          <w:rFonts w:asciiTheme="minorHAnsi" w:eastAsia="Calibri" w:hAnsiTheme="minorHAnsi" w:cstheme="minorHAnsi"/>
          <w:sz w:val="22"/>
        </w:rPr>
      </w:pPr>
    </w:p>
    <w:p w14:paraId="1DCD22A5" w14:textId="0F05BA1F" w:rsidR="00DB36D3" w:rsidRPr="002B5FFE" w:rsidRDefault="00DB36D3" w:rsidP="00002CC2">
      <w:pPr>
        <w:spacing w:after="0" w:line="240" w:lineRule="auto"/>
        <w:rPr>
          <w:rFonts w:asciiTheme="minorHAnsi" w:eastAsia="Calibri" w:hAnsiTheme="minorHAnsi" w:cstheme="minorHAnsi"/>
          <w:sz w:val="24"/>
          <w:szCs w:val="24"/>
        </w:rPr>
      </w:pPr>
      <w:r w:rsidRPr="002B5FFE">
        <w:rPr>
          <w:rFonts w:asciiTheme="minorHAnsi" w:eastAsia="Calibri" w:hAnsiTheme="minorHAnsi" w:cstheme="minorHAnsi"/>
          <w:sz w:val="22"/>
        </w:rPr>
        <w:t>For looked after children, it is recommended that alternative educational provision start from the first day of a</w:t>
      </w:r>
      <w:r w:rsidR="0011226E">
        <w:rPr>
          <w:rFonts w:asciiTheme="minorHAnsi" w:eastAsia="Calibri" w:hAnsiTheme="minorHAnsi" w:cstheme="minorHAnsi"/>
          <w:sz w:val="22"/>
        </w:rPr>
        <w:t xml:space="preserve"> </w:t>
      </w:r>
      <w:r w:rsidR="006462D2">
        <w:rPr>
          <w:rFonts w:asciiTheme="minorHAnsi" w:eastAsia="Calibri" w:hAnsiTheme="minorHAnsi" w:cstheme="minorHAnsi"/>
          <w:sz w:val="22"/>
        </w:rPr>
        <w:t>suspension lasting more than 5 days</w:t>
      </w:r>
      <w:r w:rsidRPr="002B5FFE">
        <w:rPr>
          <w:rFonts w:asciiTheme="minorHAnsi" w:eastAsia="Calibri" w:hAnsiTheme="minorHAnsi" w:cstheme="minorHAnsi"/>
          <w:sz w:val="22"/>
        </w:rPr>
        <w:t xml:space="preserve">. </w:t>
      </w:r>
    </w:p>
    <w:p w14:paraId="1B2779BC" w14:textId="77777777" w:rsidR="00094E72" w:rsidRPr="002B5FFE" w:rsidRDefault="00094E72" w:rsidP="00002CC2">
      <w:pPr>
        <w:spacing w:after="0" w:line="240" w:lineRule="auto"/>
        <w:rPr>
          <w:rFonts w:asciiTheme="minorHAnsi" w:eastAsia="Calibri" w:hAnsiTheme="minorHAnsi" w:cstheme="minorHAnsi"/>
          <w:sz w:val="24"/>
          <w:szCs w:val="24"/>
        </w:rPr>
      </w:pPr>
    </w:p>
    <w:p w14:paraId="72C95856" w14:textId="69C1DEF9" w:rsidR="00DB36D3" w:rsidRPr="002B5FFE" w:rsidRDefault="00DB36D3" w:rsidP="00002CC2">
      <w:pPr>
        <w:spacing w:after="0" w:line="240" w:lineRule="auto"/>
        <w:rPr>
          <w:rFonts w:asciiTheme="minorHAnsi" w:eastAsia="Calibri" w:hAnsiTheme="minorHAnsi" w:cstheme="minorHAnsi"/>
          <w:b/>
          <w:sz w:val="22"/>
        </w:rPr>
      </w:pPr>
      <w:r w:rsidRPr="002B5FFE">
        <w:rPr>
          <w:rFonts w:asciiTheme="minorHAnsi" w:eastAsia="Calibri" w:hAnsiTheme="minorHAnsi" w:cstheme="minorHAnsi"/>
          <w:b/>
          <w:sz w:val="22"/>
        </w:rPr>
        <w:t>Re</w:t>
      </w:r>
      <w:r w:rsidR="00F2157B" w:rsidRPr="002B5FFE">
        <w:rPr>
          <w:rFonts w:asciiTheme="minorHAnsi" w:eastAsia="Calibri" w:hAnsiTheme="minorHAnsi" w:cstheme="minorHAnsi"/>
          <w:b/>
          <w:sz w:val="22"/>
        </w:rPr>
        <w:t>-</w:t>
      </w:r>
      <w:r w:rsidRPr="002B5FFE">
        <w:rPr>
          <w:rFonts w:asciiTheme="minorHAnsi" w:eastAsia="Calibri" w:hAnsiTheme="minorHAnsi" w:cstheme="minorHAnsi"/>
          <w:b/>
          <w:sz w:val="22"/>
        </w:rPr>
        <w:t>integration meetings</w:t>
      </w:r>
    </w:p>
    <w:p w14:paraId="314EDDC5" w14:textId="4D93DAA3" w:rsidR="00DB36D3"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There </w:t>
      </w:r>
      <w:r w:rsidR="002A4D6B" w:rsidRPr="002B5FFE">
        <w:rPr>
          <w:rFonts w:asciiTheme="minorHAnsi" w:eastAsia="Calibri" w:hAnsiTheme="minorHAnsi" w:cstheme="minorHAnsi"/>
          <w:sz w:val="22"/>
        </w:rPr>
        <w:t>should</w:t>
      </w:r>
      <w:r w:rsidRPr="002B5FFE">
        <w:rPr>
          <w:rFonts w:asciiTheme="minorHAnsi" w:eastAsia="Calibri" w:hAnsiTheme="minorHAnsi" w:cstheme="minorHAnsi"/>
          <w:sz w:val="22"/>
        </w:rPr>
        <w:t xml:space="preserve"> always be a re</w:t>
      </w:r>
      <w:r w:rsidR="00F2157B">
        <w:rPr>
          <w:rFonts w:asciiTheme="minorHAnsi" w:eastAsia="Calibri" w:hAnsiTheme="minorHAnsi" w:cstheme="minorHAnsi"/>
          <w:sz w:val="22"/>
        </w:rPr>
        <w:t>-</w:t>
      </w:r>
      <w:r w:rsidRPr="002B5FFE">
        <w:rPr>
          <w:rFonts w:asciiTheme="minorHAnsi" w:eastAsia="Calibri" w:hAnsiTheme="minorHAnsi" w:cstheme="minorHAnsi"/>
          <w:sz w:val="22"/>
        </w:rPr>
        <w:t xml:space="preserve">integration meeting when </w:t>
      </w:r>
      <w:r w:rsidR="002A4D6B" w:rsidRPr="002B5FFE">
        <w:rPr>
          <w:rFonts w:asciiTheme="minorHAnsi" w:eastAsia="Calibri" w:hAnsiTheme="minorHAnsi" w:cstheme="minorHAnsi"/>
          <w:sz w:val="22"/>
        </w:rPr>
        <w:t>a pupil</w:t>
      </w:r>
      <w:r w:rsidRPr="002B5FFE">
        <w:rPr>
          <w:rFonts w:asciiTheme="minorHAnsi" w:eastAsia="Calibri" w:hAnsiTheme="minorHAnsi" w:cstheme="minorHAnsi"/>
          <w:sz w:val="22"/>
        </w:rPr>
        <w:t xml:space="preserve"> returns</w:t>
      </w:r>
      <w:r w:rsidR="002A4D6B" w:rsidRPr="002B5FFE">
        <w:rPr>
          <w:rFonts w:asciiTheme="minorHAnsi" w:eastAsia="Calibri" w:hAnsiTheme="minorHAnsi" w:cstheme="minorHAnsi"/>
          <w:sz w:val="22"/>
        </w:rPr>
        <w:t xml:space="preserve"> from </w:t>
      </w:r>
      <w:r w:rsidR="0011226E">
        <w:rPr>
          <w:rFonts w:asciiTheme="minorHAnsi" w:eastAsia="Calibri" w:hAnsiTheme="minorHAnsi" w:cstheme="minorHAnsi"/>
          <w:sz w:val="22"/>
        </w:rPr>
        <w:t>a suspension</w:t>
      </w:r>
      <w:r w:rsidRPr="002B5FFE">
        <w:rPr>
          <w:rFonts w:asciiTheme="minorHAnsi" w:eastAsia="Calibri" w:hAnsiTheme="minorHAnsi" w:cstheme="minorHAnsi"/>
          <w:sz w:val="22"/>
        </w:rPr>
        <w:t xml:space="preserve">. </w:t>
      </w:r>
      <w:r w:rsidR="00683441">
        <w:rPr>
          <w:rFonts w:asciiTheme="minorHAnsi" w:eastAsia="Calibri" w:hAnsiTheme="minorHAnsi" w:cstheme="minorHAnsi"/>
          <w:sz w:val="22"/>
        </w:rPr>
        <w:t xml:space="preserve">Every effort should be made to ensure that </w:t>
      </w:r>
      <w:r w:rsidR="00897B68">
        <w:rPr>
          <w:rFonts w:asciiTheme="minorHAnsi" w:eastAsia="Calibri" w:hAnsiTheme="minorHAnsi" w:cstheme="minorHAnsi"/>
          <w:sz w:val="22"/>
        </w:rPr>
        <w:t>the parent(s) are able to attend this meeting.</w:t>
      </w:r>
      <w:r w:rsidR="00683441">
        <w:rPr>
          <w:rFonts w:asciiTheme="minorHAnsi" w:eastAsia="Calibri" w:hAnsiTheme="minorHAnsi" w:cstheme="minorHAnsi"/>
          <w:sz w:val="22"/>
        </w:rPr>
        <w:t xml:space="preserve"> </w:t>
      </w:r>
      <w:r w:rsidRPr="002B5FFE">
        <w:rPr>
          <w:rFonts w:asciiTheme="minorHAnsi" w:eastAsia="Calibri" w:hAnsiTheme="minorHAnsi" w:cstheme="minorHAnsi"/>
          <w:sz w:val="22"/>
        </w:rPr>
        <w:t xml:space="preserve">At this meeting, it is important to look at how </w:t>
      </w:r>
      <w:r w:rsidR="002A4D6B" w:rsidRPr="002B5FFE">
        <w:rPr>
          <w:rFonts w:asciiTheme="minorHAnsi" w:eastAsia="Calibri" w:hAnsiTheme="minorHAnsi" w:cstheme="minorHAnsi"/>
          <w:sz w:val="22"/>
        </w:rPr>
        <w:t>home and school</w:t>
      </w:r>
      <w:r w:rsidRPr="002B5FFE">
        <w:rPr>
          <w:rFonts w:asciiTheme="minorHAnsi" w:eastAsia="Calibri" w:hAnsiTheme="minorHAnsi" w:cstheme="minorHAnsi"/>
          <w:sz w:val="22"/>
        </w:rPr>
        <w:t xml:space="preserve"> can work together to avoid problems in the future. </w:t>
      </w:r>
      <w:r w:rsidR="00FB01F3">
        <w:rPr>
          <w:rFonts w:asciiTheme="minorHAnsi" w:eastAsia="Calibri" w:hAnsiTheme="minorHAnsi" w:cstheme="minorHAnsi"/>
          <w:sz w:val="22"/>
        </w:rPr>
        <w:t xml:space="preserve">Appendix </w:t>
      </w:r>
      <w:r w:rsidR="00075CB4">
        <w:rPr>
          <w:rFonts w:asciiTheme="minorHAnsi" w:eastAsia="Calibri" w:hAnsiTheme="minorHAnsi" w:cstheme="minorHAnsi"/>
          <w:sz w:val="22"/>
        </w:rPr>
        <w:t>4</w:t>
      </w:r>
      <w:r w:rsidR="00FB01F3">
        <w:rPr>
          <w:rFonts w:asciiTheme="minorHAnsi" w:eastAsia="Calibri" w:hAnsiTheme="minorHAnsi" w:cstheme="minorHAnsi"/>
          <w:sz w:val="22"/>
        </w:rPr>
        <w:t xml:space="preserve"> contains guidance on the format of such a meeting.</w:t>
      </w:r>
      <w:r w:rsidR="005E283A">
        <w:rPr>
          <w:rFonts w:asciiTheme="minorHAnsi" w:eastAsia="Calibri" w:hAnsiTheme="minorHAnsi" w:cstheme="minorHAnsi"/>
          <w:sz w:val="22"/>
        </w:rPr>
        <w:t xml:space="preserve"> A </w:t>
      </w:r>
      <w:r w:rsidR="00DE02BF">
        <w:rPr>
          <w:rFonts w:asciiTheme="minorHAnsi" w:eastAsia="Calibri" w:hAnsiTheme="minorHAnsi" w:cstheme="minorHAnsi"/>
          <w:sz w:val="22"/>
        </w:rPr>
        <w:t xml:space="preserve">written </w:t>
      </w:r>
      <w:r w:rsidR="005E283A">
        <w:rPr>
          <w:rFonts w:asciiTheme="minorHAnsi" w:eastAsia="Calibri" w:hAnsiTheme="minorHAnsi" w:cstheme="minorHAnsi"/>
          <w:sz w:val="22"/>
        </w:rPr>
        <w:t>record of the meeting should be kept</w:t>
      </w:r>
      <w:r w:rsidR="00DE02BF">
        <w:rPr>
          <w:rFonts w:asciiTheme="minorHAnsi" w:eastAsia="Calibri" w:hAnsiTheme="minorHAnsi" w:cstheme="minorHAnsi"/>
          <w:sz w:val="22"/>
        </w:rPr>
        <w:t>.</w:t>
      </w:r>
      <w:r w:rsidR="00897B68">
        <w:rPr>
          <w:rFonts w:asciiTheme="minorHAnsi" w:eastAsia="Calibri" w:hAnsiTheme="minorHAnsi" w:cstheme="minorHAnsi"/>
          <w:sz w:val="22"/>
        </w:rPr>
        <w:t xml:space="preserve"> Where the parent(s) are unable to attend the meeting</w:t>
      </w:r>
      <w:r w:rsidR="00CC5665">
        <w:rPr>
          <w:rFonts w:asciiTheme="minorHAnsi" w:eastAsia="Calibri" w:hAnsiTheme="minorHAnsi" w:cstheme="minorHAnsi"/>
          <w:sz w:val="22"/>
        </w:rPr>
        <w:t>,</w:t>
      </w:r>
      <w:r w:rsidR="00897B68">
        <w:rPr>
          <w:rFonts w:asciiTheme="minorHAnsi" w:eastAsia="Calibri" w:hAnsiTheme="minorHAnsi" w:cstheme="minorHAnsi"/>
          <w:sz w:val="22"/>
        </w:rPr>
        <w:t xml:space="preserve"> they should be informed in writing of the outcome of the meeting.</w:t>
      </w:r>
    </w:p>
    <w:p w14:paraId="198189EE" w14:textId="215DE717" w:rsidR="009341A2" w:rsidRDefault="009341A2" w:rsidP="00002CC2">
      <w:pPr>
        <w:spacing w:after="0" w:line="240" w:lineRule="auto"/>
        <w:rPr>
          <w:rFonts w:asciiTheme="minorHAnsi" w:eastAsia="Calibri" w:hAnsiTheme="minorHAnsi" w:cstheme="minorHAnsi"/>
          <w:sz w:val="22"/>
        </w:rPr>
      </w:pPr>
    </w:p>
    <w:p w14:paraId="2A770EF6" w14:textId="0C6F8C8E" w:rsidR="009341A2" w:rsidRDefault="001C7F34" w:rsidP="00002CC2">
      <w:pPr>
        <w:spacing w:after="0" w:line="240" w:lineRule="auto"/>
        <w:rPr>
          <w:rFonts w:asciiTheme="minorHAnsi" w:eastAsia="Calibri" w:hAnsiTheme="minorHAnsi" w:cstheme="minorHAnsi"/>
          <w:sz w:val="22"/>
        </w:rPr>
      </w:pPr>
      <w:r>
        <w:rPr>
          <w:rFonts w:asciiTheme="minorHAnsi" w:eastAsia="Calibri" w:hAnsiTheme="minorHAnsi" w:cstheme="minorHAnsi"/>
          <w:sz w:val="22"/>
        </w:rPr>
        <w:t>Consideration</w:t>
      </w:r>
      <w:r w:rsidR="009341A2">
        <w:rPr>
          <w:rFonts w:asciiTheme="minorHAnsi" w:eastAsia="Calibri" w:hAnsiTheme="minorHAnsi" w:cstheme="minorHAnsi"/>
          <w:sz w:val="22"/>
        </w:rPr>
        <w:t xml:space="preserve"> should be given prior to the re-integration meeting whether an individual risk assessment is required to ensure the ongoing safety of the pupil and other memb</w:t>
      </w:r>
      <w:r>
        <w:rPr>
          <w:rFonts w:asciiTheme="minorHAnsi" w:eastAsia="Calibri" w:hAnsiTheme="minorHAnsi" w:cstheme="minorHAnsi"/>
          <w:sz w:val="22"/>
        </w:rPr>
        <w:t>e</w:t>
      </w:r>
      <w:r w:rsidR="009341A2">
        <w:rPr>
          <w:rFonts w:asciiTheme="minorHAnsi" w:eastAsia="Calibri" w:hAnsiTheme="minorHAnsi" w:cstheme="minorHAnsi"/>
          <w:sz w:val="22"/>
        </w:rPr>
        <w:t>rs of the school community. Where this is deemed necessary</w:t>
      </w:r>
      <w:r>
        <w:rPr>
          <w:rFonts w:asciiTheme="minorHAnsi" w:eastAsia="Calibri" w:hAnsiTheme="minorHAnsi" w:cstheme="minorHAnsi"/>
          <w:sz w:val="22"/>
        </w:rPr>
        <w:t xml:space="preserve"> the risk </w:t>
      </w:r>
      <w:r w:rsidRPr="002B5FFE">
        <w:rPr>
          <w:rFonts w:asciiTheme="minorHAnsi" w:eastAsia="Calibri" w:hAnsiTheme="minorHAnsi" w:cstheme="minorHAnsi"/>
          <w:color w:val="000000" w:themeColor="text1"/>
          <w:sz w:val="22"/>
        </w:rPr>
        <w:t>assessment</w:t>
      </w:r>
      <w:r w:rsidR="00CC5665" w:rsidRPr="002B5FFE">
        <w:rPr>
          <w:rFonts w:asciiTheme="minorHAnsi" w:eastAsia="Calibri" w:hAnsiTheme="minorHAnsi" w:cstheme="minorHAnsi"/>
          <w:color w:val="000000" w:themeColor="text1"/>
          <w:sz w:val="22"/>
        </w:rPr>
        <w:t>/safety plan</w:t>
      </w:r>
      <w:r>
        <w:rPr>
          <w:rFonts w:asciiTheme="minorHAnsi" w:eastAsia="Calibri" w:hAnsiTheme="minorHAnsi" w:cstheme="minorHAnsi"/>
          <w:sz w:val="22"/>
        </w:rPr>
        <w:t>, including mitigating actions, should be agreed at the re-integration meeting.</w:t>
      </w:r>
    </w:p>
    <w:p w14:paraId="4BCE9348" w14:textId="77777777" w:rsidR="00F276A3" w:rsidRDefault="00F276A3" w:rsidP="00002CC2">
      <w:pPr>
        <w:spacing w:after="0" w:line="240" w:lineRule="auto"/>
        <w:rPr>
          <w:rFonts w:asciiTheme="minorHAnsi" w:eastAsia="Calibri" w:hAnsiTheme="minorHAnsi" w:cstheme="minorHAnsi"/>
          <w:sz w:val="22"/>
        </w:rPr>
      </w:pPr>
    </w:p>
    <w:p w14:paraId="2829DC07" w14:textId="0D6F3A86" w:rsidR="00F276A3" w:rsidRPr="002B5FFE" w:rsidRDefault="00F276A3" w:rsidP="00002CC2">
      <w:pPr>
        <w:spacing w:after="0" w:line="240" w:lineRule="auto"/>
        <w:rPr>
          <w:rFonts w:asciiTheme="minorHAnsi" w:eastAsia="Calibri" w:hAnsiTheme="minorHAnsi" w:cstheme="minorHAnsi"/>
          <w:sz w:val="22"/>
        </w:rPr>
      </w:pPr>
      <w:r w:rsidRPr="00CE1906">
        <w:rPr>
          <w:rFonts w:asciiTheme="minorHAnsi" w:eastAsia="Calibri" w:hAnsiTheme="minorHAnsi" w:cstheme="minorHAnsi"/>
          <w:sz w:val="22"/>
        </w:rPr>
        <w:t>Where a pupil has been harmed by the action of another</w:t>
      </w:r>
      <w:r w:rsidR="00EE1609" w:rsidRPr="002B5FFE">
        <w:rPr>
          <w:rFonts w:asciiTheme="minorHAnsi" w:eastAsia="Calibri" w:hAnsiTheme="minorHAnsi" w:cstheme="minorHAnsi"/>
          <w:sz w:val="22"/>
        </w:rPr>
        <w:t xml:space="preserve"> careful </w:t>
      </w:r>
      <w:r w:rsidRPr="00CE1906">
        <w:rPr>
          <w:rFonts w:asciiTheme="minorHAnsi" w:eastAsia="Calibri" w:hAnsiTheme="minorHAnsi" w:cstheme="minorHAnsi"/>
          <w:sz w:val="22"/>
        </w:rPr>
        <w:t xml:space="preserve">consideration should be given to any support that they may require to </w:t>
      </w:r>
      <w:r w:rsidR="002A0C01" w:rsidRPr="00CE1906">
        <w:rPr>
          <w:rFonts w:asciiTheme="minorHAnsi" w:eastAsia="Calibri" w:hAnsiTheme="minorHAnsi" w:cstheme="minorHAnsi"/>
          <w:sz w:val="22"/>
        </w:rPr>
        <w:t xml:space="preserve">feel safe on the return of the pupil who has caused the harm. </w:t>
      </w:r>
      <w:r w:rsidR="00EE1609" w:rsidRPr="00CE1906">
        <w:rPr>
          <w:rFonts w:asciiTheme="minorHAnsi" w:eastAsia="Calibri" w:hAnsiTheme="minorHAnsi" w:cstheme="minorHAnsi"/>
          <w:sz w:val="22"/>
        </w:rPr>
        <w:t>Schools should record this support in writing, e.g. via an individual safety plan stored on CPOMS.</w:t>
      </w:r>
    </w:p>
    <w:p w14:paraId="61E91EE4" w14:textId="77777777" w:rsidR="00DB36D3" w:rsidRPr="002B5FFE" w:rsidRDefault="00DB36D3" w:rsidP="00002CC2">
      <w:pPr>
        <w:spacing w:after="0" w:line="240" w:lineRule="auto"/>
        <w:rPr>
          <w:rFonts w:asciiTheme="minorHAnsi" w:eastAsia="Calibri" w:hAnsiTheme="minorHAnsi" w:cstheme="minorHAnsi"/>
          <w:sz w:val="24"/>
          <w:szCs w:val="24"/>
        </w:rPr>
      </w:pPr>
    </w:p>
    <w:p w14:paraId="57A49E61" w14:textId="3C37736F" w:rsidR="00DB36D3" w:rsidRPr="002B5FFE" w:rsidRDefault="00DB36D3" w:rsidP="00002CC2">
      <w:pPr>
        <w:spacing w:after="0" w:line="240" w:lineRule="auto"/>
        <w:rPr>
          <w:rFonts w:asciiTheme="minorHAnsi" w:eastAsia="Calibri" w:hAnsiTheme="minorHAnsi" w:cstheme="minorHAnsi"/>
          <w:b/>
          <w:sz w:val="22"/>
        </w:rPr>
      </w:pPr>
      <w:r w:rsidRPr="002B5FFE">
        <w:rPr>
          <w:rFonts w:asciiTheme="minorHAnsi" w:eastAsia="Calibri" w:hAnsiTheme="minorHAnsi" w:cstheme="minorHAnsi"/>
          <w:b/>
          <w:sz w:val="22"/>
        </w:rPr>
        <w:t xml:space="preserve">Permanent exclusion </w:t>
      </w:r>
    </w:p>
    <w:p w14:paraId="3CBC317D" w14:textId="77777777" w:rsidR="002A4D6B"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The decision to exclude a </w:t>
      </w:r>
      <w:r w:rsidR="00B81D01" w:rsidRPr="002B5FFE">
        <w:rPr>
          <w:rFonts w:asciiTheme="minorHAnsi" w:eastAsia="Calibri" w:hAnsiTheme="minorHAnsi" w:cstheme="minorHAnsi"/>
          <w:sz w:val="22"/>
        </w:rPr>
        <w:t>pupil</w:t>
      </w:r>
      <w:r w:rsidRPr="002B5FFE">
        <w:rPr>
          <w:rFonts w:asciiTheme="minorHAnsi" w:eastAsia="Calibri" w:hAnsiTheme="minorHAnsi" w:cstheme="minorHAnsi"/>
          <w:sz w:val="22"/>
        </w:rPr>
        <w:t xml:space="preserve"> permanently is a very serious one. </w:t>
      </w:r>
      <w:r w:rsidR="002A4D6B" w:rsidRPr="002B5FFE">
        <w:rPr>
          <w:rFonts w:asciiTheme="minorHAnsi" w:eastAsia="Calibri" w:hAnsiTheme="minorHAnsi" w:cstheme="minorHAnsi"/>
          <w:sz w:val="22"/>
        </w:rPr>
        <w:t xml:space="preserve">A decision to exclude a pupil permanently should only be taken: </w:t>
      </w:r>
    </w:p>
    <w:p w14:paraId="0920244C" w14:textId="36544975" w:rsidR="002A4D6B" w:rsidRPr="002B5FFE" w:rsidRDefault="002A4D6B" w:rsidP="00002CC2">
      <w:pPr>
        <w:pStyle w:val="ListParagraph"/>
        <w:numPr>
          <w:ilvl w:val="0"/>
          <w:numId w:val="62"/>
        </w:num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in response to a serious breach or persistent breaches of the school</w:t>
      </w:r>
      <w:r w:rsidR="004649C6">
        <w:rPr>
          <w:rFonts w:asciiTheme="minorHAnsi" w:eastAsia="Calibri" w:hAnsiTheme="minorHAnsi" w:cstheme="minorHAnsi"/>
          <w:sz w:val="22"/>
        </w:rPr>
        <w:t>’</w:t>
      </w:r>
      <w:r w:rsidRPr="002B5FFE">
        <w:rPr>
          <w:rFonts w:asciiTheme="minorHAnsi" w:eastAsia="Calibri" w:hAnsiTheme="minorHAnsi" w:cstheme="minorHAnsi"/>
          <w:sz w:val="22"/>
        </w:rPr>
        <w:t xml:space="preserve">s behaviour policy; and </w:t>
      </w:r>
    </w:p>
    <w:p w14:paraId="615CE0FA" w14:textId="0D6EBFA5" w:rsidR="00DB36D3" w:rsidRPr="002B5FFE" w:rsidRDefault="002A4D6B" w:rsidP="00002CC2">
      <w:pPr>
        <w:pStyle w:val="ListParagraph"/>
        <w:numPr>
          <w:ilvl w:val="0"/>
          <w:numId w:val="62"/>
        </w:num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where allowing the pupil to remain in school would seriously harm the education or welfare of the pupil or others in the school.</w:t>
      </w:r>
      <w:r w:rsidR="00232772">
        <w:rPr>
          <w:rStyle w:val="FootnoteReference"/>
          <w:rFonts w:asciiTheme="minorHAnsi" w:eastAsia="Calibri" w:hAnsiTheme="minorHAnsi" w:cstheme="minorHAnsi"/>
          <w:sz w:val="22"/>
        </w:rPr>
        <w:footnoteReference w:id="8"/>
      </w:r>
    </w:p>
    <w:p w14:paraId="09D6CB2E" w14:textId="77777777" w:rsidR="00CC5665" w:rsidRDefault="00CC5665" w:rsidP="00002CC2">
      <w:pPr>
        <w:spacing w:after="0" w:line="240" w:lineRule="auto"/>
        <w:rPr>
          <w:rFonts w:asciiTheme="minorHAnsi" w:eastAsia="Calibri" w:hAnsiTheme="minorHAnsi" w:cstheme="minorHAnsi"/>
          <w:sz w:val="22"/>
        </w:rPr>
      </w:pPr>
    </w:p>
    <w:p w14:paraId="0E4D0700" w14:textId="2045B46C" w:rsidR="002A4D6B" w:rsidRDefault="00CC5665" w:rsidP="00002CC2">
      <w:pPr>
        <w:spacing w:after="0" w:line="240" w:lineRule="auto"/>
        <w:rPr>
          <w:rFonts w:asciiTheme="minorHAnsi" w:eastAsia="Calibri" w:hAnsiTheme="minorHAnsi" w:cstheme="minorHAnsi"/>
          <w:sz w:val="22"/>
        </w:rPr>
      </w:pPr>
      <w:r>
        <w:rPr>
          <w:rFonts w:asciiTheme="minorHAnsi" w:eastAsia="Calibri" w:hAnsiTheme="minorHAnsi" w:cstheme="minorHAnsi"/>
          <w:sz w:val="22"/>
        </w:rPr>
        <w:t>Pupils may be permanent</w:t>
      </w:r>
      <w:r w:rsidR="00232772">
        <w:rPr>
          <w:rFonts w:asciiTheme="minorHAnsi" w:eastAsia="Calibri" w:hAnsiTheme="minorHAnsi" w:cstheme="minorHAnsi"/>
          <w:sz w:val="22"/>
        </w:rPr>
        <w:t xml:space="preserve">ly excluded for the following </w:t>
      </w:r>
      <w:r w:rsidR="00232772" w:rsidRPr="000D1988">
        <w:rPr>
          <w:rFonts w:asciiTheme="minorHAnsi" w:eastAsia="Calibri" w:hAnsiTheme="minorHAnsi" w:cstheme="minorHAnsi"/>
          <w:sz w:val="22"/>
        </w:rPr>
        <w:t>reasons</w:t>
      </w:r>
      <w:r w:rsidR="000D1988">
        <w:rPr>
          <w:rStyle w:val="FootnoteReference"/>
          <w:rFonts w:asciiTheme="minorHAnsi" w:eastAsia="Calibri" w:hAnsiTheme="minorHAnsi" w:cstheme="minorHAnsi"/>
          <w:sz w:val="22"/>
        </w:rPr>
        <w:footnoteReference w:id="9"/>
      </w:r>
      <w:r w:rsidR="00232772" w:rsidRPr="000D1988">
        <w:rPr>
          <w:rFonts w:asciiTheme="minorHAnsi" w:eastAsia="Calibri" w:hAnsiTheme="minorHAnsi" w:cstheme="minorHAnsi"/>
          <w:sz w:val="22"/>
        </w:rPr>
        <w:t>:</w:t>
      </w:r>
      <w:r>
        <w:rPr>
          <w:rFonts w:asciiTheme="minorHAnsi" w:eastAsia="Calibri" w:hAnsiTheme="minorHAnsi" w:cstheme="minorHAnsi"/>
          <w:sz w:val="22"/>
        </w:rPr>
        <w:t xml:space="preserve"> </w:t>
      </w:r>
    </w:p>
    <w:p w14:paraId="1FB8EEAC"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A0A0A"/>
          <w:sz w:val="22"/>
          <w:szCs w:val="22"/>
        </w:rPr>
      </w:pPr>
      <w:r w:rsidRPr="002B5FFE">
        <w:rPr>
          <w:rFonts w:asciiTheme="minorHAnsi" w:hAnsiTheme="minorHAnsi" w:cstheme="minorHAnsi"/>
          <w:color w:val="0A0A0A"/>
          <w:sz w:val="22"/>
          <w:szCs w:val="22"/>
        </w:rPr>
        <w:t xml:space="preserve">Physical assault against a pupil </w:t>
      </w:r>
    </w:p>
    <w:p w14:paraId="14A8F043"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A0A0A"/>
          <w:sz w:val="22"/>
          <w:szCs w:val="22"/>
        </w:rPr>
      </w:pPr>
      <w:r w:rsidRPr="002B5FFE">
        <w:rPr>
          <w:rFonts w:asciiTheme="minorHAnsi" w:hAnsiTheme="minorHAnsi" w:cstheme="minorHAnsi"/>
          <w:color w:val="0A0A0A"/>
          <w:sz w:val="22"/>
          <w:szCs w:val="22"/>
        </w:rPr>
        <w:t xml:space="preserve">Physical assault against an adult </w:t>
      </w:r>
    </w:p>
    <w:p w14:paraId="30160186"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 xml:space="preserve">Verbal abuse or threatening behaviour against a pupil </w:t>
      </w:r>
    </w:p>
    <w:p w14:paraId="57453A95"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 xml:space="preserve">Verbal abuse or threatening behaviour against an adult </w:t>
      </w:r>
    </w:p>
    <w:p w14:paraId="15E55C38"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Use, or threat of use, of an offensive weapon or prohibited item that has been prohibited by a school</w:t>
      </w:r>
      <w:r w:rsidRPr="002B5FFE">
        <w:rPr>
          <w:rFonts w:asciiTheme="minorHAnsi" w:hAnsiTheme="minorHAnsi" w:cstheme="minorHAnsi" w:hint="eastAsia"/>
          <w:color w:val="0A0A0A"/>
          <w:sz w:val="22"/>
          <w:szCs w:val="22"/>
        </w:rPr>
        <w:t>’</w:t>
      </w:r>
      <w:r w:rsidRPr="002B5FFE">
        <w:rPr>
          <w:rFonts w:asciiTheme="minorHAnsi" w:hAnsiTheme="minorHAnsi" w:cstheme="minorHAnsi"/>
          <w:color w:val="0A0A0A"/>
          <w:sz w:val="22"/>
          <w:szCs w:val="22"/>
        </w:rPr>
        <w:t xml:space="preserve">s behaviour policy </w:t>
      </w:r>
    </w:p>
    <w:p w14:paraId="1B0F8E03"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 xml:space="preserve">Bullying </w:t>
      </w:r>
    </w:p>
    <w:p w14:paraId="3EC7CF5F"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 xml:space="preserve">Racist abuse </w:t>
      </w:r>
    </w:p>
    <w:p w14:paraId="126B57E4"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t xml:space="preserve">Abuse against sexual orientation or gender reassignment </w:t>
      </w:r>
    </w:p>
    <w:p w14:paraId="3B177A47" w14:textId="77777777" w:rsidR="00016AA5" w:rsidRPr="002B5FFE" w:rsidRDefault="00016AA5" w:rsidP="00016AA5">
      <w:pPr>
        <w:pStyle w:val="NormalWeb"/>
        <w:numPr>
          <w:ilvl w:val="0"/>
          <w:numId w:val="79"/>
        </w:numPr>
        <w:spacing w:before="0" w:beforeAutospacing="0" w:after="0" w:afterAutospacing="0"/>
        <w:ind w:left="714" w:hanging="357"/>
        <w:rPr>
          <w:rFonts w:asciiTheme="minorHAnsi" w:hAnsiTheme="minorHAnsi" w:cstheme="minorHAnsi"/>
          <w:color w:val="0C0C0C"/>
          <w:sz w:val="22"/>
          <w:szCs w:val="22"/>
        </w:rPr>
      </w:pPr>
      <w:r w:rsidRPr="002B5FFE">
        <w:rPr>
          <w:rFonts w:asciiTheme="minorHAnsi" w:hAnsiTheme="minorHAnsi" w:cstheme="minorHAnsi"/>
          <w:color w:val="0A0A0A"/>
          <w:sz w:val="22"/>
          <w:szCs w:val="22"/>
        </w:rPr>
        <w:lastRenderedPageBreak/>
        <w:t xml:space="preserve">Abuse relating to disability </w:t>
      </w:r>
    </w:p>
    <w:p w14:paraId="17508D9C" w14:textId="77777777" w:rsidR="00016AA5" w:rsidRDefault="00016AA5" w:rsidP="00002CC2">
      <w:pPr>
        <w:spacing w:after="0" w:line="240" w:lineRule="auto"/>
        <w:rPr>
          <w:rFonts w:asciiTheme="minorHAnsi" w:eastAsia="Calibri" w:hAnsiTheme="minorHAnsi" w:cstheme="minorHAnsi"/>
          <w:sz w:val="22"/>
        </w:rPr>
      </w:pPr>
    </w:p>
    <w:p w14:paraId="125BEB16" w14:textId="5A92E911" w:rsidR="00E40C26" w:rsidRPr="002B5FFE" w:rsidRDefault="00E40C26" w:rsidP="00002CC2">
      <w:pPr>
        <w:spacing w:after="0" w:line="240" w:lineRule="auto"/>
        <w:rPr>
          <w:sz w:val="22"/>
        </w:rPr>
      </w:pPr>
      <w:r w:rsidRPr="002B5FFE">
        <w:rPr>
          <w:sz w:val="22"/>
        </w:rPr>
        <w:t>This list is not exhaustive but indicates the severity of such incidents and the fact that such behaviour seriously affects the discipline, safety and well-being of the school.</w:t>
      </w:r>
    </w:p>
    <w:p w14:paraId="39E18199" w14:textId="77777777" w:rsidR="00E40C26" w:rsidRPr="002B5FFE" w:rsidRDefault="00E40C26" w:rsidP="00002CC2">
      <w:pPr>
        <w:spacing w:after="0" w:line="240" w:lineRule="auto"/>
        <w:rPr>
          <w:rFonts w:asciiTheme="minorHAnsi" w:eastAsia="Calibri" w:hAnsiTheme="minorHAnsi" w:cstheme="minorHAnsi"/>
          <w:color w:val="000000" w:themeColor="text1"/>
          <w:sz w:val="22"/>
        </w:rPr>
      </w:pPr>
    </w:p>
    <w:p w14:paraId="73F97794" w14:textId="0575A051" w:rsidR="008272AD" w:rsidRPr="003F50C5" w:rsidRDefault="00E40C26" w:rsidP="00002CC2">
      <w:pPr>
        <w:spacing w:after="0" w:line="240" w:lineRule="auto"/>
        <w:rPr>
          <w:rFonts w:asciiTheme="minorHAnsi" w:eastAsia="Calibri" w:hAnsiTheme="minorHAnsi" w:cstheme="minorHAnsi"/>
          <w:sz w:val="22"/>
        </w:rPr>
      </w:pPr>
      <w:r>
        <w:rPr>
          <w:rFonts w:asciiTheme="minorHAnsi" w:eastAsia="Calibri" w:hAnsiTheme="minorHAnsi" w:cstheme="minorHAnsi"/>
          <w:sz w:val="22"/>
        </w:rPr>
        <w:t xml:space="preserve">A </w:t>
      </w:r>
      <w:r w:rsidR="00E6072B" w:rsidRPr="00381ADC">
        <w:rPr>
          <w:rFonts w:asciiTheme="minorHAnsi" w:eastAsia="Calibri" w:hAnsiTheme="minorHAnsi" w:cstheme="minorHAnsi"/>
          <w:sz w:val="22"/>
        </w:rPr>
        <w:t>pupil can be permanently excluded for committing a single, serious one-off offence, even if they have no previous history of breaching the sc</w:t>
      </w:r>
      <w:r w:rsidR="00E6072B" w:rsidRPr="002B5FFE">
        <w:rPr>
          <w:rFonts w:asciiTheme="minorHAnsi" w:eastAsia="Calibri" w:hAnsiTheme="minorHAnsi" w:cstheme="minorHAnsi"/>
          <w:color w:val="000000" w:themeColor="text1"/>
          <w:sz w:val="22"/>
        </w:rPr>
        <w:t xml:space="preserve">hool’s behaviour policy.  Each </w:t>
      </w:r>
      <w:r w:rsidR="007E2AE5" w:rsidRPr="002B5FFE">
        <w:rPr>
          <w:rFonts w:asciiTheme="minorHAnsi" w:eastAsia="Calibri" w:hAnsiTheme="minorHAnsi" w:cstheme="minorHAnsi"/>
          <w:color w:val="000000" w:themeColor="text1"/>
          <w:sz w:val="22"/>
        </w:rPr>
        <w:t xml:space="preserve">decision around a permanent exclusion needs to be made with careful consideration of the circumstances involved, including any additional needs of the pupil. Headteachers should seek support from the </w:t>
      </w:r>
      <w:r w:rsidR="00F55581">
        <w:rPr>
          <w:rFonts w:asciiTheme="minorHAnsi" w:eastAsia="Calibri" w:hAnsiTheme="minorHAnsi" w:cstheme="minorHAnsi"/>
          <w:color w:val="000000" w:themeColor="text1"/>
          <w:sz w:val="22"/>
        </w:rPr>
        <w:t>Deputy Chief Executive Officer</w:t>
      </w:r>
      <w:r w:rsidR="007E2AE5" w:rsidRPr="002B5FFE">
        <w:rPr>
          <w:rFonts w:asciiTheme="minorHAnsi" w:eastAsia="Calibri" w:hAnsiTheme="minorHAnsi" w:cstheme="minorHAnsi"/>
          <w:color w:val="000000" w:themeColor="text1"/>
          <w:sz w:val="22"/>
        </w:rPr>
        <w:t xml:space="preserve"> when considering a permanent</w:t>
      </w:r>
      <w:r w:rsidR="00C6307C" w:rsidRPr="002B5FFE">
        <w:rPr>
          <w:rFonts w:asciiTheme="minorHAnsi" w:eastAsia="Calibri" w:hAnsiTheme="minorHAnsi" w:cstheme="minorHAnsi"/>
          <w:color w:val="000000" w:themeColor="text1"/>
          <w:sz w:val="22"/>
        </w:rPr>
        <w:t xml:space="preserve"> exclusion</w:t>
      </w:r>
      <w:r w:rsidR="007E2AE5" w:rsidRPr="002B5FFE">
        <w:rPr>
          <w:rFonts w:asciiTheme="minorHAnsi" w:eastAsia="Calibri" w:hAnsiTheme="minorHAnsi" w:cstheme="minorHAnsi"/>
          <w:color w:val="000000" w:themeColor="text1"/>
          <w:sz w:val="22"/>
        </w:rPr>
        <w:t>.</w:t>
      </w:r>
    </w:p>
    <w:p w14:paraId="01EF05EC" w14:textId="77777777" w:rsidR="00DB36D3" w:rsidRPr="002B5FFE" w:rsidRDefault="00DB36D3" w:rsidP="00002CC2">
      <w:pPr>
        <w:spacing w:after="0" w:line="240" w:lineRule="auto"/>
        <w:rPr>
          <w:rFonts w:asciiTheme="minorHAnsi" w:eastAsia="Calibri" w:hAnsiTheme="minorHAnsi" w:cstheme="minorHAnsi"/>
          <w:sz w:val="22"/>
        </w:rPr>
      </w:pPr>
    </w:p>
    <w:p w14:paraId="49C2DBC4" w14:textId="178513A3" w:rsidR="00DB36D3" w:rsidRPr="002B5FFE" w:rsidRDefault="00DB36D3"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If a child is recommended for permanent exclusion a Govern</w:t>
      </w:r>
      <w:r w:rsidR="00426156">
        <w:rPr>
          <w:rFonts w:asciiTheme="minorHAnsi" w:eastAsia="Calibri" w:hAnsiTheme="minorHAnsi" w:cstheme="minorHAnsi"/>
          <w:sz w:val="22"/>
        </w:rPr>
        <w:t>ance</w:t>
      </w:r>
      <w:r w:rsidRPr="002B5FFE">
        <w:rPr>
          <w:rFonts w:asciiTheme="minorHAnsi" w:eastAsia="Calibri" w:hAnsiTheme="minorHAnsi" w:cstheme="minorHAnsi"/>
          <w:sz w:val="22"/>
        </w:rPr>
        <w:t xml:space="preserve"> Disciplinary Committee (GDC) will be held </w:t>
      </w:r>
      <w:r w:rsidR="00F7289B" w:rsidRPr="002B5FFE">
        <w:rPr>
          <w:rFonts w:asciiTheme="minorHAnsi" w:eastAsia="Calibri" w:hAnsiTheme="minorHAnsi" w:cstheme="minorHAnsi"/>
          <w:sz w:val="22"/>
        </w:rPr>
        <w:t xml:space="preserve">within </w:t>
      </w:r>
      <w:r w:rsidR="00E9778F">
        <w:rPr>
          <w:rFonts w:asciiTheme="minorHAnsi" w:eastAsia="Calibri" w:hAnsiTheme="minorHAnsi" w:cstheme="minorHAnsi"/>
          <w:sz w:val="22"/>
        </w:rPr>
        <w:t xml:space="preserve">15 </w:t>
      </w:r>
      <w:r w:rsidR="00F7289B" w:rsidRPr="002B5FFE">
        <w:rPr>
          <w:rFonts w:asciiTheme="minorHAnsi" w:eastAsia="Calibri" w:hAnsiTheme="minorHAnsi" w:cstheme="minorHAnsi"/>
          <w:sz w:val="22"/>
        </w:rPr>
        <w:t xml:space="preserve">school days </w:t>
      </w:r>
      <w:r w:rsidRPr="002B5FFE">
        <w:rPr>
          <w:rFonts w:asciiTheme="minorHAnsi" w:eastAsia="Calibri" w:hAnsiTheme="minorHAnsi" w:cstheme="minorHAnsi"/>
          <w:sz w:val="22"/>
        </w:rPr>
        <w:t xml:space="preserve">to hear the case and decide whether to uphold the </w:t>
      </w:r>
      <w:r w:rsidR="00426156">
        <w:rPr>
          <w:rFonts w:asciiTheme="minorHAnsi" w:eastAsia="Calibri" w:hAnsiTheme="minorHAnsi" w:cstheme="minorHAnsi"/>
          <w:sz w:val="22"/>
        </w:rPr>
        <w:t xml:space="preserve">Headteacher’s </w:t>
      </w:r>
      <w:r w:rsidRPr="002B5FFE">
        <w:rPr>
          <w:rFonts w:asciiTheme="minorHAnsi" w:eastAsia="Calibri" w:hAnsiTheme="minorHAnsi" w:cstheme="minorHAnsi"/>
          <w:sz w:val="22"/>
        </w:rPr>
        <w:t xml:space="preserve">decision or </w:t>
      </w:r>
      <w:r w:rsidR="00426156">
        <w:rPr>
          <w:rFonts w:asciiTheme="minorHAnsi" w:eastAsia="Calibri" w:hAnsiTheme="minorHAnsi" w:cstheme="minorHAnsi"/>
          <w:sz w:val="22"/>
        </w:rPr>
        <w:t xml:space="preserve">to </w:t>
      </w:r>
      <w:r w:rsidRPr="002B5FFE">
        <w:rPr>
          <w:rFonts w:asciiTheme="minorHAnsi" w:eastAsia="Calibri" w:hAnsiTheme="minorHAnsi" w:cstheme="minorHAnsi"/>
          <w:sz w:val="22"/>
        </w:rPr>
        <w:t>re</w:t>
      </w:r>
      <w:r w:rsidR="00426156">
        <w:rPr>
          <w:rFonts w:asciiTheme="minorHAnsi" w:eastAsia="Calibri" w:hAnsiTheme="minorHAnsi" w:cstheme="minorHAnsi"/>
          <w:sz w:val="22"/>
        </w:rPr>
        <w:t>-</w:t>
      </w:r>
      <w:r w:rsidRPr="002B5FFE">
        <w:rPr>
          <w:rFonts w:asciiTheme="minorHAnsi" w:eastAsia="Calibri" w:hAnsiTheme="minorHAnsi" w:cstheme="minorHAnsi"/>
          <w:sz w:val="22"/>
        </w:rPr>
        <w:t xml:space="preserve">instate the </w:t>
      </w:r>
      <w:r w:rsidR="00B81D01" w:rsidRPr="002B5FFE">
        <w:rPr>
          <w:rFonts w:asciiTheme="minorHAnsi" w:eastAsia="Calibri" w:hAnsiTheme="minorHAnsi" w:cstheme="minorHAnsi"/>
          <w:sz w:val="22"/>
        </w:rPr>
        <w:t>pupil</w:t>
      </w:r>
      <w:r w:rsidRPr="002B5FFE">
        <w:rPr>
          <w:rFonts w:asciiTheme="minorHAnsi" w:eastAsia="Calibri" w:hAnsiTheme="minorHAnsi" w:cstheme="minorHAnsi"/>
          <w:sz w:val="22"/>
        </w:rPr>
        <w:t xml:space="preserve">.  </w:t>
      </w:r>
      <w:r w:rsidR="00426156">
        <w:rPr>
          <w:rFonts w:asciiTheme="minorHAnsi" w:eastAsia="Calibri" w:hAnsiTheme="minorHAnsi" w:cstheme="minorHAnsi"/>
          <w:sz w:val="22"/>
        </w:rPr>
        <w:t xml:space="preserve">The panel will most likely consist of </w:t>
      </w:r>
      <w:r w:rsidR="00D12551">
        <w:rPr>
          <w:rFonts w:asciiTheme="minorHAnsi" w:eastAsia="Calibri" w:hAnsiTheme="minorHAnsi" w:cstheme="minorHAnsi"/>
          <w:sz w:val="22"/>
        </w:rPr>
        <w:t xml:space="preserve">three </w:t>
      </w:r>
      <w:r w:rsidR="00426156">
        <w:rPr>
          <w:rFonts w:asciiTheme="minorHAnsi" w:eastAsia="Calibri" w:hAnsiTheme="minorHAnsi" w:cstheme="minorHAnsi"/>
          <w:sz w:val="22"/>
        </w:rPr>
        <w:t>Hub Advis</w:t>
      </w:r>
      <w:r w:rsidR="00D12551">
        <w:rPr>
          <w:rFonts w:asciiTheme="minorHAnsi" w:eastAsia="Calibri" w:hAnsiTheme="minorHAnsi" w:cstheme="minorHAnsi"/>
          <w:sz w:val="22"/>
        </w:rPr>
        <w:t>o</w:t>
      </w:r>
      <w:r w:rsidR="00426156">
        <w:rPr>
          <w:rFonts w:asciiTheme="minorHAnsi" w:eastAsia="Calibri" w:hAnsiTheme="minorHAnsi" w:cstheme="minorHAnsi"/>
          <w:sz w:val="22"/>
        </w:rPr>
        <w:t xml:space="preserve">ry Board members but could also include </w:t>
      </w:r>
      <w:r w:rsidR="00D12551">
        <w:rPr>
          <w:rFonts w:asciiTheme="minorHAnsi" w:eastAsia="Calibri" w:hAnsiTheme="minorHAnsi" w:cstheme="minorHAnsi"/>
          <w:sz w:val="22"/>
        </w:rPr>
        <w:t xml:space="preserve">Trustees if HAB members are not available. </w:t>
      </w:r>
      <w:r w:rsidRPr="002B5FFE">
        <w:rPr>
          <w:rFonts w:asciiTheme="minorHAnsi" w:eastAsia="Calibri" w:hAnsiTheme="minorHAnsi" w:cstheme="minorHAnsi"/>
          <w:sz w:val="22"/>
        </w:rPr>
        <w:t xml:space="preserve">The child and their parents will be invited to attend the hearing to present their case, along with the Headteacher and key personnel.  </w:t>
      </w:r>
      <w:r w:rsidR="00A83156">
        <w:rPr>
          <w:rFonts w:asciiTheme="minorHAnsi" w:eastAsia="Calibri" w:hAnsiTheme="minorHAnsi" w:cstheme="minorHAnsi"/>
          <w:sz w:val="22"/>
        </w:rPr>
        <w:t xml:space="preserve">Local authority inclusion officers </w:t>
      </w:r>
      <w:r w:rsidR="00A869BD" w:rsidRPr="003936FF">
        <w:rPr>
          <w:rFonts w:asciiTheme="minorHAnsi" w:eastAsia="Calibri" w:hAnsiTheme="minorHAnsi" w:cstheme="minorHAnsi"/>
          <w:sz w:val="22"/>
        </w:rPr>
        <w:t xml:space="preserve">and </w:t>
      </w:r>
      <w:r w:rsidR="00CA49DB" w:rsidRPr="003936FF">
        <w:rPr>
          <w:rFonts w:asciiTheme="minorHAnsi" w:eastAsia="Calibri" w:hAnsiTheme="minorHAnsi" w:cstheme="minorHAnsi"/>
          <w:sz w:val="22"/>
        </w:rPr>
        <w:t xml:space="preserve">an appropriate member of the WeST School Improvement Team </w:t>
      </w:r>
      <w:r w:rsidR="00A83156" w:rsidRPr="003936FF">
        <w:rPr>
          <w:rFonts w:asciiTheme="minorHAnsi" w:eastAsia="Calibri" w:hAnsiTheme="minorHAnsi" w:cstheme="minorHAnsi"/>
          <w:sz w:val="22"/>
        </w:rPr>
        <w:t>may also be invited</w:t>
      </w:r>
      <w:r w:rsidR="00A869BD" w:rsidRPr="003936FF">
        <w:rPr>
          <w:rFonts w:asciiTheme="minorHAnsi" w:eastAsia="Calibri" w:hAnsiTheme="minorHAnsi" w:cstheme="minorHAnsi"/>
          <w:sz w:val="22"/>
        </w:rPr>
        <w:t xml:space="preserve">. </w:t>
      </w:r>
      <w:r w:rsidRPr="002B5FFE">
        <w:rPr>
          <w:rFonts w:asciiTheme="minorHAnsi" w:eastAsia="Calibri" w:hAnsiTheme="minorHAnsi" w:cstheme="minorHAnsi"/>
          <w:sz w:val="22"/>
        </w:rPr>
        <w:t>Parents will be written to with clear details about the process and their right to appeal the decision, should they disagree with the GDC’s decision.</w:t>
      </w:r>
    </w:p>
    <w:p w14:paraId="5F9EB884" w14:textId="77777777" w:rsidR="00DB36D3" w:rsidRPr="002B5FFE" w:rsidRDefault="00DB36D3" w:rsidP="00002CC2">
      <w:pPr>
        <w:spacing w:after="0" w:line="240" w:lineRule="auto"/>
        <w:rPr>
          <w:rFonts w:asciiTheme="minorHAnsi" w:eastAsia="Calibri" w:hAnsiTheme="minorHAnsi" w:cstheme="minorHAnsi"/>
          <w:sz w:val="24"/>
          <w:szCs w:val="24"/>
        </w:rPr>
      </w:pPr>
    </w:p>
    <w:p w14:paraId="66E54BC8" w14:textId="674F0CA2" w:rsidR="00B33901" w:rsidRPr="002B5FFE" w:rsidRDefault="00B33901" w:rsidP="00002CC2">
      <w:pPr>
        <w:spacing w:after="0" w:line="240" w:lineRule="auto"/>
        <w:rPr>
          <w:rFonts w:asciiTheme="minorHAnsi" w:eastAsia="Calibri" w:hAnsiTheme="minorHAnsi" w:cstheme="minorHAnsi"/>
          <w:b/>
          <w:sz w:val="22"/>
        </w:rPr>
      </w:pPr>
      <w:r w:rsidRPr="002B5FFE">
        <w:rPr>
          <w:rFonts w:asciiTheme="minorHAnsi" w:eastAsia="Calibri" w:hAnsiTheme="minorHAnsi" w:cstheme="minorHAnsi"/>
          <w:b/>
          <w:sz w:val="22"/>
        </w:rPr>
        <w:t xml:space="preserve">Taking account of individual </w:t>
      </w:r>
      <w:r w:rsidR="00B6307A" w:rsidRPr="002B5FFE">
        <w:rPr>
          <w:rFonts w:asciiTheme="minorHAnsi" w:eastAsia="Calibri" w:hAnsiTheme="minorHAnsi" w:cstheme="minorHAnsi"/>
          <w:b/>
          <w:sz w:val="22"/>
        </w:rPr>
        <w:t>pupil</w:t>
      </w:r>
      <w:r w:rsidRPr="002B5FFE">
        <w:rPr>
          <w:rFonts w:asciiTheme="minorHAnsi" w:eastAsia="Calibri" w:hAnsiTheme="minorHAnsi" w:cstheme="minorHAnsi"/>
          <w:b/>
          <w:sz w:val="22"/>
        </w:rPr>
        <w:t xml:space="preserve"> needs </w:t>
      </w:r>
    </w:p>
    <w:p w14:paraId="621203D1" w14:textId="5E186B4A" w:rsidR="00B33901" w:rsidRDefault="00A869BD" w:rsidP="00002CC2">
      <w:pPr>
        <w:spacing w:after="0" w:line="240" w:lineRule="auto"/>
        <w:rPr>
          <w:rFonts w:asciiTheme="minorHAnsi" w:eastAsia="Calibri" w:hAnsiTheme="minorHAnsi" w:cstheme="minorHAnsi"/>
          <w:sz w:val="22"/>
        </w:rPr>
      </w:pPr>
      <w:r>
        <w:rPr>
          <w:rFonts w:asciiTheme="minorHAnsi" w:eastAsia="Calibri" w:hAnsiTheme="minorHAnsi" w:cstheme="minorHAnsi"/>
          <w:sz w:val="22"/>
        </w:rPr>
        <w:t>WeST</w:t>
      </w:r>
      <w:r w:rsidR="00B33901" w:rsidRPr="002B5FFE">
        <w:rPr>
          <w:rFonts w:asciiTheme="minorHAnsi" w:eastAsia="Calibri" w:hAnsiTheme="minorHAnsi" w:cstheme="minorHAnsi"/>
          <w:sz w:val="22"/>
        </w:rPr>
        <w:t xml:space="preserve"> recognises its legal duties under the Equality Act 2010, and those in respect of safeguarding and supporting pupils with special educational needs.  As a </w:t>
      </w:r>
      <w:r w:rsidR="00DB3AFE">
        <w:rPr>
          <w:rFonts w:asciiTheme="minorHAnsi" w:eastAsia="Calibri" w:hAnsiTheme="minorHAnsi" w:cstheme="minorHAnsi"/>
          <w:sz w:val="22"/>
        </w:rPr>
        <w:t>t</w:t>
      </w:r>
      <w:r w:rsidR="00B81D01" w:rsidRPr="002B5FFE">
        <w:rPr>
          <w:rFonts w:asciiTheme="minorHAnsi" w:eastAsia="Calibri" w:hAnsiTheme="minorHAnsi" w:cstheme="minorHAnsi"/>
          <w:sz w:val="22"/>
        </w:rPr>
        <w:t>rust</w:t>
      </w:r>
      <w:r w:rsidR="00B33901" w:rsidRPr="002B5FFE">
        <w:rPr>
          <w:rFonts w:asciiTheme="minorHAnsi" w:eastAsia="Calibri" w:hAnsiTheme="minorHAnsi" w:cstheme="minorHAnsi"/>
          <w:sz w:val="22"/>
        </w:rPr>
        <w:t xml:space="preserve">, we are keen to ensure that we do not discriminate through the application of our </w:t>
      </w:r>
      <w:r w:rsidR="00DB3AFE">
        <w:rPr>
          <w:rFonts w:asciiTheme="minorHAnsi" w:eastAsia="Calibri" w:hAnsiTheme="minorHAnsi" w:cstheme="minorHAnsi"/>
          <w:sz w:val="22"/>
        </w:rPr>
        <w:t xml:space="preserve">school </w:t>
      </w:r>
      <w:r w:rsidR="00B33901" w:rsidRPr="002B5FFE">
        <w:rPr>
          <w:rFonts w:asciiTheme="minorHAnsi" w:eastAsia="Calibri" w:hAnsiTheme="minorHAnsi" w:cstheme="minorHAnsi"/>
          <w:sz w:val="22"/>
        </w:rPr>
        <w:t>behaviour polic</w:t>
      </w:r>
      <w:r w:rsidR="00DB3AFE">
        <w:rPr>
          <w:rFonts w:asciiTheme="minorHAnsi" w:eastAsia="Calibri" w:hAnsiTheme="minorHAnsi" w:cstheme="minorHAnsi"/>
          <w:sz w:val="22"/>
        </w:rPr>
        <w:t>ies</w:t>
      </w:r>
      <w:r w:rsidR="00B33901" w:rsidRPr="002B5FFE">
        <w:rPr>
          <w:rFonts w:asciiTheme="minorHAnsi" w:eastAsia="Calibri" w:hAnsiTheme="minorHAnsi" w:cstheme="minorHAnsi"/>
          <w:sz w:val="22"/>
        </w:rPr>
        <w:t xml:space="preserve">, against </w:t>
      </w:r>
      <w:r w:rsidR="00B81D01" w:rsidRPr="002B5FFE">
        <w:rPr>
          <w:rFonts w:asciiTheme="minorHAnsi" w:eastAsia="Calibri" w:hAnsiTheme="minorHAnsi" w:cstheme="minorHAnsi"/>
          <w:sz w:val="22"/>
        </w:rPr>
        <w:t>pupils</w:t>
      </w:r>
      <w:r w:rsidR="00B33901" w:rsidRPr="002B5FFE">
        <w:rPr>
          <w:rFonts w:asciiTheme="minorHAnsi" w:eastAsia="Calibri" w:hAnsiTheme="minorHAnsi" w:cstheme="minorHAnsi"/>
          <w:sz w:val="22"/>
        </w:rPr>
        <w:t xml:space="preserve"> whose apparent inappropriate behaviour may be a function of </w:t>
      </w:r>
      <w:r w:rsidR="0080200F">
        <w:rPr>
          <w:rFonts w:asciiTheme="minorHAnsi" w:eastAsia="Calibri" w:hAnsiTheme="minorHAnsi" w:cstheme="minorHAnsi"/>
          <w:sz w:val="22"/>
        </w:rPr>
        <w:t>SEND needs or other protected characteristics.</w:t>
      </w:r>
    </w:p>
    <w:p w14:paraId="6AE2DBAD" w14:textId="77777777" w:rsidR="0080200F" w:rsidRPr="002B5FFE" w:rsidRDefault="0080200F" w:rsidP="00002CC2">
      <w:pPr>
        <w:spacing w:after="0" w:line="240" w:lineRule="auto"/>
        <w:rPr>
          <w:rFonts w:asciiTheme="minorHAnsi" w:eastAsia="Calibri" w:hAnsiTheme="minorHAnsi" w:cstheme="minorHAnsi"/>
          <w:sz w:val="22"/>
        </w:rPr>
      </w:pPr>
    </w:p>
    <w:p w14:paraId="62B8D29C" w14:textId="69D8E825" w:rsidR="001470AC" w:rsidRDefault="00B33901" w:rsidP="00002CC2">
      <w:pPr>
        <w:spacing w:after="0" w:line="240" w:lineRule="auto"/>
        <w:rPr>
          <w:rFonts w:asciiTheme="minorHAnsi" w:eastAsia="Calibri" w:hAnsiTheme="minorHAnsi" w:cstheme="minorHAnsi"/>
          <w:sz w:val="22"/>
        </w:rPr>
      </w:pPr>
      <w:r w:rsidRPr="002B5FFE">
        <w:rPr>
          <w:rFonts w:asciiTheme="minorHAnsi" w:eastAsia="Calibri" w:hAnsiTheme="minorHAnsi" w:cstheme="minorHAnsi"/>
          <w:sz w:val="22"/>
        </w:rPr>
        <w:t xml:space="preserve">Therefore, when intervening with apparent inappropriate behaviour all staff must accept that there will be circumstances in which some </w:t>
      </w:r>
      <w:r w:rsidR="00B81D01" w:rsidRPr="002B5FFE">
        <w:rPr>
          <w:rFonts w:asciiTheme="minorHAnsi" w:eastAsia="Calibri" w:hAnsiTheme="minorHAnsi" w:cstheme="minorHAnsi"/>
          <w:sz w:val="22"/>
        </w:rPr>
        <w:t>pupils</w:t>
      </w:r>
      <w:r w:rsidRPr="002B5FFE">
        <w:rPr>
          <w:rFonts w:asciiTheme="minorHAnsi" w:eastAsia="Calibri" w:hAnsiTheme="minorHAnsi" w:cstheme="minorHAnsi"/>
          <w:sz w:val="22"/>
        </w:rPr>
        <w:t xml:space="preserve"> may be treated differently from others and are expected to take account of those individual </w:t>
      </w:r>
      <w:r w:rsidR="00B81D01" w:rsidRPr="002B5FFE">
        <w:rPr>
          <w:rFonts w:asciiTheme="minorHAnsi" w:eastAsia="Calibri" w:hAnsiTheme="minorHAnsi" w:cstheme="minorHAnsi"/>
          <w:sz w:val="22"/>
        </w:rPr>
        <w:t>pupil</w:t>
      </w:r>
      <w:r w:rsidRPr="002B5FFE">
        <w:rPr>
          <w:rFonts w:asciiTheme="minorHAnsi" w:eastAsia="Calibri" w:hAnsiTheme="minorHAnsi" w:cstheme="minorHAnsi"/>
          <w:sz w:val="22"/>
        </w:rPr>
        <w:t xml:space="preserve"> needs when applying </w:t>
      </w:r>
      <w:r w:rsidR="006E7BFE">
        <w:rPr>
          <w:rFonts w:asciiTheme="minorHAnsi" w:eastAsia="Calibri" w:hAnsiTheme="minorHAnsi" w:cstheme="minorHAnsi"/>
          <w:sz w:val="22"/>
        </w:rPr>
        <w:t>consequences</w:t>
      </w:r>
      <w:r w:rsidR="004649C6">
        <w:rPr>
          <w:rFonts w:asciiTheme="minorHAnsi" w:eastAsia="Calibri" w:hAnsiTheme="minorHAnsi" w:cstheme="minorHAnsi"/>
          <w:sz w:val="22"/>
        </w:rPr>
        <w:t xml:space="preserve">, including </w:t>
      </w:r>
      <w:r w:rsidR="004649C6" w:rsidRPr="002B5FFE">
        <w:rPr>
          <w:rFonts w:asciiTheme="minorHAnsi" w:eastAsia="Calibri" w:hAnsiTheme="minorHAnsi" w:cstheme="minorHAnsi"/>
          <w:color w:val="000000" w:themeColor="text1"/>
          <w:sz w:val="22"/>
        </w:rPr>
        <w:t xml:space="preserve">suspension or </w:t>
      </w:r>
      <w:r w:rsidR="00F11EA2" w:rsidRPr="002B5FFE">
        <w:rPr>
          <w:rFonts w:asciiTheme="minorHAnsi" w:eastAsia="Calibri" w:hAnsiTheme="minorHAnsi" w:cstheme="minorHAnsi"/>
          <w:color w:val="000000" w:themeColor="text1"/>
          <w:sz w:val="22"/>
        </w:rPr>
        <w:t xml:space="preserve">permanent </w:t>
      </w:r>
      <w:r w:rsidR="004649C6">
        <w:rPr>
          <w:rFonts w:asciiTheme="minorHAnsi" w:eastAsia="Calibri" w:hAnsiTheme="minorHAnsi" w:cstheme="minorHAnsi"/>
          <w:sz w:val="22"/>
        </w:rPr>
        <w:t>exclusion</w:t>
      </w:r>
      <w:r w:rsidRPr="002B5FFE">
        <w:rPr>
          <w:rFonts w:asciiTheme="minorHAnsi" w:eastAsia="Calibri" w:hAnsiTheme="minorHAnsi" w:cstheme="minorHAnsi"/>
          <w:sz w:val="22"/>
        </w:rPr>
        <w:t>.</w:t>
      </w:r>
      <w:r w:rsidR="0040547B">
        <w:rPr>
          <w:rFonts w:asciiTheme="minorHAnsi" w:eastAsia="Calibri" w:hAnsiTheme="minorHAnsi" w:cstheme="minorHAnsi"/>
          <w:sz w:val="22"/>
        </w:rPr>
        <w:t xml:space="preserve"> Staff should make use of the support available from </w:t>
      </w:r>
      <w:r w:rsidR="00577301">
        <w:rPr>
          <w:rFonts w:asciiTheme="minorHAnsi" w:eastAsia="Calibri" w:hAnsiTheme="minorHAnsi" w:cstheme="minorHAnsi"/>
          <w:sz w:val="22"/>
        </w:rPr>
        <w:t xml:space="preserve">the school SENDCO and </w:t>
      </w:r>
      <w:r w:rsidR="0040547B">
        <w:rPr>
          <w:rFonts w:asciiTheme="minorHAnsi" w:eastAsia="Calibri" w:hAnsiTheme="minorHAnsi" w:cstheme="minorHAnsi"/>
          <w:sz w:val="22"/>
        </w:rPr>
        <w:t>the WeST Lead Practitioner for Inclusion</w:t>
      </w:r>
      <w:r w:rsidR="00577301">
        <w:rPr>
          <w:rFonts w:asciiTheme="minorHAnsi" w:eastAsia="Calibri" w:hAnsiTheme="minorHAnsi" w:cstheme="minorHAnsi"/>
          <w:sz w:val="22"/>
        </w:rPr>
        <w:t xml:space="preserve"> as appropriate.</w:t>
      </w:r>
    </w:p>
    <w:p w14:paraId="78BD7E4A" w14:textId="44B3227A" w:rsidR="00A6419E" w:rsidRDefault="00A6419E" w:rsidP="00002CC2">
      <w:pPr>
        <w:spacing w:after="0" w:line="240" w:lineRule="auto"/>
        <w:rPr>
          <w:rFonts w:asciiTheme="minorHAnsi" w:eastAsia="Calibri" w:hAnsiTheme="minorHAnsi" w:cstheme="minorHAnsi"/>
          <w:sz w:val="22"/>
        </w:rPr>
      </w:pPr>
    </w:p>
    <w:p w14:paraId="273E8DB2" w14:textId="77777777" w:rsidR="002307B4" w:rsidRDefault="002307B4" w:rsidP="00002CC2">
      <w:pPr>
        <w:spacing w:after="0" w:line="240" w:lineRule="auto"/>
        <w:rPr>
          <w:rFonts w:asciiTheme="minorHAnsi" w:eastAsia="Calibri" w:hAnsiTheme="minorHAnsi" w:cstheme="minorHAnsi"/>
          <w:sz w:val="22"/>
        </w:rPr>
      </w:pPr>
    </w:p>
    <w:p w14:paraId="62013905" w14:textId="36518D64" w:rsidR="00D97786" w:rsidRPr="002B5FFE" w:rsidRDefault="00D97786" w:rsidP="00002CC2">
      <w:pPr>
        <w:spacing w:after="0" w:line="240" w:lineRule="auto"/>
        <w:rPr>
          <w:rFonts w:asciiTheme="minorHAnsi" w:eastAsia="Calibri" w:hAnsiTheme="minorHAnsi" w:cstheme="minorHAnsi"/>
          <w:b/>
          <w:bCs/>
          <w:sz w:val="22"/>
        </w:rPr>
      </w:pPr>
      <w:r w:rsidRPr="0095281A">
        <w:rPr>
          <w:rFonts w:asciiTheme="minorHAnsi" w:eastAsia="Calibri" w:hAnsiTheme="minorHAnsi" w:cstheme="minorHAnsi"/>
          <w:b/>
          <w:bCs/>
          <w:sz w:val="22"/>
        </w:rPr>
        <w:t xml:space="preserve">Appendix </w:t>
      </w:r>
      <w:r w:rsidR="00BA5B20">
        <w:rPr>
          <w:rFonts w:asciiTheme="minorHAnsi" w:eastAsia="Calibri" w:hAnsiTheme="minorHAnsi" w:cstheme="minorHAnsi"/>
          <w:b/>
          <w:bCs/>
          <w:sz w:val="22"/>
        </w:rPr>
        <w:t>1</w:t>
      </w:r>
      <w:r>
        <w:rPr>
          <w:rFonts w:asciiTheme="minorHAnsi" w:eastAsia="Calibri" w:hAnsiTheme="minorHAnsi" w:cstheme="minorHAnsi"/>
          <w:b/>
          <w:bCs/>
          <w:sz w:val="22"/>
        </w:rPr>
        <w:t xml:space="preserve"> –</w:t>
      </w:r>
      <w:r w:rsidRPr="0095281A">
        <w:rPr>
          <w:rFonts w:asciiTheme="minorHAnsi" w:eastAsia="Calibri" w:hAnsiTheme="minorHAnsi" w:cstheme="minorHAnsi"/>
          <w:b/>
          <w:bCs/>
          <w:sz w:val="22"/>
        </w:rPr>
        <w:t xml:space="preserve"> </w:t>
      </w:r>
      <w:r>
        <w:rPr>
          <w:rFonts w:asciiTheme="minorHAnsi" w:eastAsia="Calibri" w:hAnsiTheme="minorHAnsi" w:cstheme="minorHAnsi"/>
          <w:b/>
          <w:bCs/>
          <w:sz w:val="22"/>
        </w:rPr>
        <w:t>Permanent Exclusion Decision-making Flow Chart</w:t>
      </w:r>
    </w:p>
    <w:p w14:paraId="3DEB2D1F" w14:textId="2A79D266" w:rsidR="00D97786" w:rsidRDefault="00D97786" w:rsidP="00002CC2">
      <w:pPr>
        <w:spacing w:after="0" w:line="240" w:lineRule="auto"/>
        <w:rPr>
          <w:rFonts w:asciiTheme="minorHAnsi" w:eastAsia="Calibri" w:hAnsiTheme="minorHAnsi" w:cstheme="minorHAnsi"/>
          <w:sz w:val="22"/>
        </w:rPr>
      </w:pPr>
    </w:p>
    <w:p w14:paraId="1E896BB2" w14:textId="1C225B6F" w:rsidR="009C26DB" w:rsidRDefault="001B6F03" w:rsidP="00002CC2">
      <w:pPr>
        <w:spacing w:after="0" w:line="240" w:lineRule="auto"/>
        <w:rPr>
          <w:rFonts w:asciiTheme="minorHAnsi" w:eastAsia="Calibri" w:hAnsiTheme="minorHAnsi" w:cstheme="minorHAnsi"/>
          <w:sz w:val="22"/>
        </w:rPr>
      </w:pPr>
      <w:r>
        <w:rPr>
          <w:rFonts w:asciiTheme="minorHAnsi" w:eastAsia="Calibri" w:hAnsiTheme="minorHAnsi" w:cstheme="minorHAnsi"/>
          <w:noProof/>
          <w:sz w:val="22"/>
        </w:rPr>
        <w:lastRenderedPageBreak/>
        <w:drawing>
          <wp:inline distT="0" distB="0" distL="0" distR="0" wp14:anchorId="6D1A83F8" wp14:editId="44296B2F">
            <wp:extent cx="6120130" cy="4453890"/>
            <wp:effectExtent l="0" t="0" r="0" b="0"/>
            <wp:docPr id="54408792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87927" name="Picture 1"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4453890"/>
                    </a:xfrm>
                    <a:prstGeom prst="rect">
                      <a:avLst/>
                    </a:prstGeom>
                  </pic:spPr>
                </pic:pic>
              </a:graphicData>
            </a:graphic>
          </wp:inline>
        </w:drawing>
      </w:r>
    </w:p>
    <w:p w14:paraId="31C97FF0" w14:textId="77777777" w:rsidR="009C26DB" w:rsidRDefault="009C26DB" w:rsidP="00002CC2">
      <w:pPr>
        <w:spacing w:after="0" w:line="240" w:lineRule="auto"/>
        <w:rPr>
          <w:rFonts w:asciiTheme="minorHAnsi" w:eastAsia="Calibri" w:hAnsiTheme="minorHAnsi" w:cstheme="minorHAnsi"/>
          <w:sz w:val="22"/>
        </w:rPr>
      </w:pPr>
    </w:p>
    <w:p w14:paraId="12E50BB8" w14:textId="428107BA" w:rsidR="00214CA3" w:rsidRDefault="00214CA3" w:rsidP="00002CC2">
      <w:pPr>
        <w:spacing w:after="0" w:line="240" w:lineRule="auto"/>
        <w:rPr>
          <w:rFonts w:asciiTheme="minorHAnsi" w:eastAsia="Calibri" w:hAnsiTheme="minorHAnsi" w:cstheme="minorHAnsi"/>
          <w:b/>
          <w:bCs/>
          <w:sz w:val="22"/>
        </w:rPr>
      </w:pPr>
      <w:r>
        <w:rPr>
          <w:rFonts w:asciiTheme="minorHAnsi" w:eastAsia="Calibri" w:hAnsiTheme="minorHAnsi" w:cstheme="minorHAnsi"/>
          <w:b/>
          <w:bCs/>
          <w:sz w:val="22"/>
        </w:rPr>
        <w:t xml:space="preserve">Appendix </w:t>
      </w:r>
      <w:r w:rsidR="001B6F03">
        <w:rPr>
          <w:rFonts w:asciiTheme="minorHAnsi" w:eastAsia="Calibri" w:hAnsiTheme="minorHAnsi" w:cstheme="minorHAnsi"/>
          <w:b/>
          <w:bCs/>
          <w:sz w:val="22"/>
        </w:rPr>
        <w:t>2</w:t>
      </w:r>
      <w:r>
        <w:rPr>
          <w:rFonts w:asciiTheme="minorHAnsi" w:eastAsia="Calibri" w:hAnsiTheme="minorHAnsi" w:cstheme="minorHAnsi"/>
          <w:b/>
          <w:bCs/>
          <w:sz w:val="22"/>
        </w:rPr>
        <w:t xml:space="preserve"> – Primary Suspension and Exclusion </w:t>
      </w:r>
      <w:r w:rsidR="00482E2D" w:rsidRPr="002B5FFE">
        <w:rPr>
          <w:rFonts w:asciiTheme="minorHAnsi" w:eastAsia="Calibri" w:hAnsiTheme="minorHAnsi" w:cstheme="minorHAnsi"/>
          <w:b/>
          <w:bCs/>
          <w:color w:val="000000" w:themeColor="text1"/>
          <w:sz w:val="22"/>
        </w:rPr>
        <w:t>Guide</w:t>
      </w:r>
      <w:r w:rsidR="001B6F03">
        <w:rPr>
          <w:rFonts w:asciiTheme="minorHAnsi" w:eastAsia="Calibri" w:hAnsiTheme="minorHAnsi" w:cstheme="minorHAnsi"/>
          <w:b/>
          <w:bCs/>
          <w:color w:val="000000" w:themeColor="text1"/>
          <w:sz w:val="22"/>
        </w:rPr>
        <w:br/>
      </w:r>
      <w:r w:rsidR="002904C3">
        <w:rPr>
          <w:rFonts w:asciiTheme="minorHAnsi" w:eastAsia="Calibri" w:hAnsiTheme="minorHAnsi" w:cstheme="minorHAnsi"/>
          <w:b/>
          <w:bCs/>
          <w:color w:val="000000" w:themeColor="text1"/>
          <w:sz w:val="22"/>
        </w:rPr>
        <w:t>NB -</w:t>
      </w:r>
      <w:r w:rsidR="002904C3" w:rsidRPr="002B5FFE">
        <w:rPr>
          <w:rFonts w:asciiTheme="minorHAnsi" w:eastAsia="Calibri" w:hAnsiTheme="minorHAnsi" w:cstheme="minorHAnsi"/>
          <w:color w:val="000000" w:themeColor="text1"/>
          <w:sz w:val="22"/>
        </w:rPr>
        <w:t xml:space="preserve"> </w:t>
      </w:r>
      <w:r w:rsidR="001B6F03" w:rsidRPr="002B5FFE">
        <w:rPr>
          <w:rFonts w:asciiTheme="minorHAnsi" w:eastAsia="Calibri" w:hAnsiTheme="minorHAnsi" w:cstheme="minorHAnsi"/>
          <w:color w:val="000000" w:themeColor="text1"/>
          <w:sz w:val="22"/>
        </w:rPr>
        <w:t xml:space="preserve">Staff </w:t>
      </w:r>
      <w:r w:rsidR="002904C3">
        <w:rPr>
          <w:rFonts w:asciiTheme="minorHAnsi" w:eastAsia="Calibri" w:hAnsiTheme="minorHAnsi" w:cstheme="minorHAnsi"/>
          <w:color w:val="000000" w:themeColor="text1"/>
          <w:sz w:val="22"/>
        </w:rPr>
        <w:t>should</w:t>
      </w:r>
      <w:r w:rsidR="001B6F03" w:rsidRPr="002B5FFE">
        <w:rPr>
          <w:rFonts w:asciiTheme="minorHAnsi" w:eastAsia="Calibri" w:hAnsiTheme="minorHAnsi" w:cstheme="minorHAnsi"/>
          <w:color w:val="000000" w:themeColor="text1"/>
          <w:sz w:val="22"/>
        </w:rPr>
        <w:t xml:space="preserve"> complete this form directly online using the </w:t>
      </w:r>
      <w:hyperlink r:id="rId16" w:history="1">
        <w:r w:rsidR="001B6F03" w:rsidRPr="002B5FFE">
          <w:rPr>
            <w:rStyle w:val="Hyperlink"/>
          </w:rPr>
          <w:t>MS Form</w:t>
        </w:r>
      </w:hyperlink>
      <w:r w:rsidR="002904C3">
        <w:rPr>
          <w:rStyle w:val="FootnoteReference"/>
          <w:rFonts w:asciiTheme="minorHAnsi" w:eastAsia="Calibri" w:hAnsiTheme="minorHAnsi" w:cstheme="minorHAnsi"/>
          <w:color w:val="000000" w:themeColor="text1"/>
          <w:sz w:val="22"/>
        </w:rPr>
        <w:footnoteReference w:id="10"/>
      </w:r>
      <w:r w:rsidR="001B6F03" w:rsidRPr="002B5FFE">
        <w:rPr>
          <w:rFonts w:asciiTheme="minorHAnsi" w:eastAsia="Calibri" w:hAnsiTheme="minorHAnsi" w:cstheme="minorHAnsi"/>
          <w:color w:val="000000" w:themeColor="text1"/>
          <w:sz w:val="22"/>
        </w:rPr>
        <w:t>. A copy of the form can be saved by the user and then printed as a PDF to be attached to the pupil</w:t>
      </w:r>
      <w:r w:rsidR="002904C3" w:rsidRPr="002B5FFE">
        <w:rPr>
          <w:rFonts w:asciiTheme="minorHAnsi" w:eastAsia="Calibri" w:hAnsiTheme="minorHAnsi" w:cstheme="minorHAnsi"/>
          <w:color w:val="000000" w:themeColor="text1"/>
          <w:sz w:val="22"/>
        </w:rPr>
        <w:t>’s school record.</w:t>
      </w:r>
    </w:p>
    <w:p w14:paraId="6FE9A3EE" w14:textId="77777777" w:rsidR="004F0EF6" w:rsidRDefault="004F0EF6" w:rsidP="00002CC2">
      <w:pPr>
        <w:spacing w:after="0" w:line="240" w:lineRule="auto"/>
        <w:rPr>
          <w:rFonts w:asciiTheme="minorHAnsi" w:eastAsia="Calibri" w:hAnsiTheme="minorHAnsi" w:cstheme="minorHAnsi"/>
          <w:sz w:val="22"/>
        </w:rPr>
      </w:pPr>
    </w:p>
    <w:tbl>
      <w:tblPr>
        <w:tblStyle w:val="TableGrid"/>
        <w:tblW w:w="10627" w:type="dxa"/>
        <w:tblLook w:val="04A0" w:firstRow="1" w:lastRow="0" w:firstColumn="1" w:lastColumn="0" w:noHBand="0" w:noVBand="1"/>
      </w:tblPr>
      <w:tblGrid>
        <w:gridCol w:w="1490"/>
        <w:gridCol w:w="25"/>
        <w:gridCol w:w="849"/>
        <w:gridCol w:w="140"/>
        <w:gridCol w:w="985"/>
        <w:gridCol w:w="194"/>
        <w:gridCol w:w="218"/>
        <w:gridCol w:w="557"/>
        <w:gridCol w:w="1199"/>
        <w:gridCol w:w="454"/>
        <w:gridCol w:w="72"/>
        <w:gridCol w:w="948"/>
        <w:gridCol w:w="141"/>
        <w:gridCol w:w="1150"/>
        <w:gridCol w:w="53"/>
        <w:gridCol w:w="449"/>
        <w:gridCol w:w="1057"/>
        <w:gridCol w:w="10"/>
        <w:gridCol w:w="636"/>
      </w:tblGrid>
      <w:tr w:rsidR="00864A42" w:rsidRPr="00002CC2" w14:paraId="5BC9203C" w14:textId="77777777" w:rsidTr="003F50C5">
        <w:tc>
          <w:tcPr>
            <w:tcW w:w="1477" w:type="dxa"/>
            <w:tcBorders>
              <w:top w:val="single" w:sz="12" w:space="0" w:color="auto"/>
              <w:left w:val="single" w:sz="12" w:space="0" w:color="auto"/>
            </w:tcBorders>
            <w:shd w:val="clear" w:color="auto" w:fill="D9D9D9" w:themeFill="background1" w:themeFillShade="D9"/>
          </w:tcPr>
          <w:p w14:paraId="2E929A95"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Pupil Name:</w:t>
            </w:r>
          </w:p>
        </w:tc>
        <w:tc>
          <w:tcPr>
            <w:tcW w:w="4175" w:type="dxa"/>
            <w:gridSpan w:val="8"/>
            <w:tcBorders>
              <w:top w:val="single" w:sz="12" w:space="0" w:color="auto"/>
            </w:tcBorders>
          </w:tcPr>
          <w:p w14:paraId="49410A17" w14:textId="77777777" w:rsidR="00864A42" w:rsidRPr="002B5FFE" w:rsidRDefault="00864A42" w:rsidP="002B5FFE">
            <w:pPr>
              <w:spacing w:after="0" w:line="240" w:lineRule="auto"/>
              <w:rPr>
                <w:rFonts w:asciiTheme="minorHAnsi" w:hAnsiTheme="minorHAnsi" w:cstheme="minorHAnsi"/>
                <w:szCs w:val="20"/>
              </w:rPr>
            </w:pPr>
          </w:p>
        </w:tc>
        <w:tc>
          <w:tcPr>
            <w:tcW w:w="2820" w:type="dxa"/>
            <w:gridSpan w:val="6"/>
            <w:tcBorders>
              <w:top w:val="single" w:sz="12" w:space="0" w:color="auto"/>
            </w:tcBorders>
            <w:shd w:val="clear" w:color="auto" w:fill="D9D9D9" w:themeFill="background1" w:themeFillShade="D9"/>
          </w:tcPr>
          <w:p w14:paraId="5F2CE487"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Attendance (YTD): </w:t>
            </w:r>
          </w:p>
        </w:tc>
        <w:tc>
          <w:tcPr>
            <w:tcW w:w="2155" w:type="dxa"/>
            <w:gridSpan w:val="4"/>
            <w:tcBorders>
              <w:top w:val="single" w:sz="12" w:space="0" w:color="auto"/>
              <w:right w:val="single" w:sz="12" w:space="0" w:color="auto"/>
            </w:tcBorders>
          </w:tcPr>
          <w:p w14:paraId="5847F685"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4E3B026D" w14:textId="77777777" w:rsidTr="003F50C5">
        <w:tc>
          <w:tcPr>
            <w:tcW w:w="1477" w:type="dxa"/>
            <w:tcBorders>
              <w:left w:val="single" w:sz="12" w:space="0" w:color="auto"/>
            </w:tcBorders>
            <w:shd w:val="clear" w:color="auto" w:fill="D9D9D9" w:themeFill="background1" w:themeFillShade="D9"/>
          </w:tcPr>
          <w:p w14:paraId="4DE6886B"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Year:</w:t>
            </w:r>
          </w:p>
        </w:tc>
        <w:tc>
          <w:tcPr>
            <w:tcW w:w="4175" w:type="dxa"/>
            <w:gridSpan w:val="8"/>
          </w:tcPr>
          <w:p w14:paraId="200C5CEC" w14:textId="77777777" w:rsidR="00864A42" w:rsidRPr="002B5FFE" w:rsidRDefault="00864A42" w:rsidP="002B5FFE">
            <w:pPr>
              <w:spacing w:after="0" w:line="240" w:lineRule="auto"/>
              <w:rPr>
                <w:rFonts w:asciiTheme="minorHAnsi" w:hAnsiTheme="minorHAnsi" w:cstheme="minorHAnsi"/>
                <w:szCs w:val="20"/>
              </w:rPr>
            </w:pPr>
          </w:p>
        </w:tc>
        <w:tc>
          <w:tcPr>
            <w:tcW w:w="2820" w:type="dxa"/>
            <w:gridSpan w:val="6"/>
            <w:shd w:val="clear" w:color="auto" w:fill="D9D9D9" w:themeFill="background1" w:themeFillShade="D9"/>
          </w:tcPr>
          <w:p w14:paraId="15557A5E"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LAC / PLAC / CP / CP / EH?</w:t>
            </w:r>
          </w:p>
        </w:tc>
        <w:tc>
          <w:tcPr>
            <w:tcW w:w="2155" w:type="dxa"/>
            <w:gridSpan w:val="4"/>
            <w:tcBorders>
              <w:right w:val="single" w:sz="12" w:space="0" w:color="auto"/>
            </w:tcBorders>
          </w:tcPr>
          <w:p w14:paraId="0B441735"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184371D6" w14:textId="77777777" w:rsidTr="003F50C5">
        <w:tc>
          <w:tcPr>
            <w:tcW w:w="1477" w:type="dxa"/>
            <w:tcBorders>
              <w:left w:val="single" w:sz="12" w:space="0" w:color="auto"/>
            </w:tcBorders>
            <w:shd w:val="clear" w:color="auto" w:fill="D9D9D9" w:themeFill="background1" w:themeFillShade="D9"/>
          </w:tcPr>
          <w:p w14:paraId="48D8F5F3"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Class Teacher:</w:t>
            </w:r>
          </w:p>
        </w:tc>
        <w:tc>
          <w:tcPr>
            <w:tcW w:w="4175" w:type="dxa"/>
            <w:gridSpan w:val="8"/>
          </w:tcPr>
          <w:p w14:paraId="466049C3" w14:textId="77777777" w:rsidR="00864A42" w:rsidRPr="002B5FFE" w:rsidRDefault="00864A42" w:rsidP="002B5FFE">
            <w:pPr>
              <w:spacing w:after="0" w:line="240" w:lineRule="auto"/>
              <w:rPr>
                <w:rFonts w:asciiTheme="minorHAnsi" w:hAnsiTheme="minorHAnsi" w:cstheme="minorHAnsi"/>
                <w:szCs w:val="20"/>
              </w:rPr>
            </w:pPr>
          </w:p>
        </w:tc>
        <w:tc>
          <w:tcPr>
            <w:tcW w:w="2820" w:type="dxa"/>
            <w:gridSpan w:val="6"/>
            <w:shd w:val="clear" w:color="auto" w:fill="D9D9D9" w:themeFill="background1" w:themeFillShade="D9"/>
          </w:tcPr>
          <w:p w14:paraId="76FA998D"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Disadvantaged?</w:t>
            </w:r>
          </w:p>
        </w:tc>
        <w:tc>
          <w:tcPr>
            <w:tcW w:w="2155" w:type="dxa"/>
            <w:gridSpan w:val="4"/>
            <w:tcBorders>
              <w:right w:val="single" w:sz="12" w:space="0" w:color="auto"/>
            </w:tcBorders>
          </w:tcPr>
          <w:p w14:paraId="06E19CA7"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3181E08E" w14:textId="77777777" w:rsidTr="003F50C5">
        <w:tc>
          <w:tcPr>
            <w:tcW w:w="1477" w:type="dxa"/>
            <w:tcBorders>
              <w:left w:val="single" w:sz="12" w:space="0" w:color="auto"/>
            </w:tcBorders>
            <w:shd w:val="clear" w:color="auto" w:fill="D9D9D9" w:themeFill="background1" w:themeFillShade="D9"/>
          </w:tcPr>
          <w:p w14:paraId="6E72D6F0"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SEND?</w:t>
            </w:r>
          </w:p>
        </w:tc>
        <w:tc>
          <w:tcPr>
            <w:tcW w:w="4175" w:type="dxa"/>
            <w:gridSpan w:val="8"/>
          </w:tcPr>
          <w:p w14:paraId="46AC97DE" w14:textId="77777777" w:rsidR="00864A42" w:rsidRPr="002B5FFE" w:rsidRDefault="00864A42" w:rsidP="002B5FFE">
            <w:pPr>
              <w:spacing w:after="0" w:line="240" w:lineRule="auto"/>
              <w:rPr>
                <w:rFonts w:asciiTheme="minorHAnsi" w:hAnsiTheme="minorHAnsi" w:cstheme="minorHAnsi"/>
                <w:szCs w:val="20"/>
              </w:rPr>
            </w:pPr>
          </w:p>
        </w:tc>
        <w:tc>
          <w:tcPr>
            <w:tcW w:w="2820" w:type="dxa"/>
            <w:gridSpan w:val="6"/>
            <w:shd w:val="clear" w:color="auto" w:fill="D9D9D9" w:themeFill="background1" w:themeFillShade="D9"/>
          </w:tcPr>
          <w:p w14:paraId="664B0207"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EAL?</w:t>
            </w:r>
          </w:p>
        </w:tc>
        <w:tc>
          <w:tcPr>
            <w:tcW w:w="2155" w:type="dxa"/>
            <w:gridSpan w:val="4"/>
            <w:tcBorders>
              <w:right w:val="single" w:sz="12" w:space="0" w:color="auto"/>
            </w:tcBorders>
          </w:tcPr>
          <w:p w14:paraId="6699B356"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118F38E6" w14:textId="77777777" w:rsidTr="003F50C5">
        <w:tc>
          <w:tcPr>
            <w:tcW w:w="1477" w:type="dxa"/>
            <w:tcBorders>
              <w:left w:val="single" w:sz="12" w:space="0" w:color="auto"/>
            </w:tcBorders>
            <w:shd w:val="clear" w:color="auto" w:fill="D9D9D9" w:themeFill="background1" w:themeFillShade="D9"/>
            <w:vAlign w:val="center"/>
          </w:tcPr>
          <w:p w14:paraId="5E907A28"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Overview </w:t>
            </w:r>
            <w:r w:rsidRPr="002B5FFE">
              <w:rPr>
                <w:rFonts w:asciiTheme="minorHAnsi" w:hAnsiTheme="minorHAnsi" w:cstheme="minorHAnsi"/>
                <w:szCs w:val="20"/>
                <w:shd w:val="clear" w:color="auto" w:fill="D9D9D9" w:themeFill="background1" w:themeFillShade="D9"/>
              </w:rPr>
              <w:t>of SEND Need</w:t>
            </w:r>
            <w:r w:rsidRPr="002B5FFE">
              <w:rPr>
                <w:rFonts w:asciiTheme="minorHAnsi" w:hAnsiTheme="minorHAnsi" w:cstheme="minorHAnsi"/>
                <w:szCs w:val="20"/>
              </w:rPr>
              <w:t>s:</w:t>
            </w:r>
          </w:p>
        </w:tc>
        <w:tc>
          <w:tcPr>
            <w:tcW w:w="9150" w:type="dxa"/>
            <w:gridSpan w:val="18"/>
            <w:tcBorders>
              <w:right w:val="single" w:sz="12" w:space="0" w:color="auto"/>
            </w:tcBorders>
          </w:tcPr>
          <w:p w14:paraId="67AB30D0" w14:textId="77777777" w:rsidR="00864A42" w:rsidRPr="002B5FFE" w:rsidRDefault="00864A42" w:rsidP="002B5FFE">
            <w:pPr>
              <w:spacing w:after="0" w:line="240" w:lineRule="auto"/>
              <w:rPr>
                <w:rFonts w:asciiTheme="minorHAnsi" w:hAnsiTheme="minorHAnsi" w:cstheme="minorHAnsi"/>
                <w:szCs w:val="20"/>
              </w:rPr>
            </w:pPr>
          </w:p>
          <w:p w14:paraId="2D7C8510" w14:textId="77777777" w:rsidR="00864A42" w:rsidRPr="002B5FFE" w:rsidRDefault="00864A42" w:rsidP="002B5FFE">
            <w:pPr>
              <w:spacing w:after="0" w:line="240" w:lineRule="auto"/>
              <w:rPr>
                <w:rFonts w:asciiTheme="minorHAnsi" w:hAnsiTheme="minorHAnsi" w:cstheme="minorHAnsi"/>
                <w:szCs w:val="20"/>
              </w:rPr>
            </w:pPr>
          </w:p>
          <w:p w14:paraId="1D098710"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6E4AE8CE" w14:textId="77777777" w:rsidTr="003F50C5">
        <w:tc>
          <w:tcPr>
            <w:tcW w:w="1477" w:type="dxa"/>
            <w:tcBorders>
              <w:left w:val="single" w:sz="12" w:space="0" w:color="auto"/>
              <w:bottom w:val="single" w:sz="12" w:space="0" w:color="auto"/>
            </w:tcBorders>
            <w:shd w:val="clear" w:color="auto" w:fill="D9D9D9" w:themeFill="background1" w:themeFillShade="D9"/>
          </w:tcPr>
          <w:p w14:paraId="3E8678FE"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 w:val="18"/>
                <w:szCs w:val="18"/>
              </w:rPr>
              <w:t>Phonics or Reading Score &amp; interventions:</w:t>
            </w:r>
          </w:p>
        </w:tc>
        <w:tc>
          <w:tcPr>
            <w:tcW w:w="9150" w:type="dxa"/>
            <w:gridSpan w:val="18"/>
            <w:tcBorders>
              <w:bottom w:val="single" w:sz="12" w:space="0" w:color="auto"/>
              <w:right w:val="single" w:sz="12" w:space="0" w:color="auto"/>
            </w:tcBorders>
          </w:tcPr>
          <w:p w14:paraId="47DC6CE8"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6348121B" w14:textId="77777777" w:rsidTr="003F50C5">
        <w:tc>
          <w:tcPr>
            <w:tcW w:w="1477" w:type="dxa"/>
            <w:tcBorders>
              <w:top w:val="single" w:sz="12" w:space="0" w:color="auto"/>
              <w:left w:val="single" w:sz="12" w:space="0" w:color="auto"/>
              <w:bottom w:val="single" w:sz="12" w:space="0" w:color="auto"/>
            </w:tcBorders>
            <w:shd w:val="clear" w:color="auto" w:fill="D9D9D9" w:themeFill="background1" w:themeFillShade="D9"/>
          </w:tcPr>
          <w:p w14:paraId="4AD20F96" w14:textId="77777777"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Previous Behaviour:</w:t>
            </w:r>
          </w:p>
          <w:p w14:paraId="77ACC4EE"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 w:val="16"/>
                <w:szCs w:val="16"/>
              </w:rPr>
              <w:t>(last 12 months)</w:t>
            </w:r>
          </w:p>
        </w:tc>
        <w:tc>
          <w:tcPr>
            <w:tcW w:w="1015" w:type="dxa"/>
            <w:gridSpan w:val="3"/>
            <w:tcBorders>
              <w:top w:val="single" w:sz="12" w:space="0" w:color="auto"/>
              <w:bottom w:val="single" w:sz="12" w:space="0" w:color="auto"/>
            </w:tcBorders>
            <w:shd w:val="clear" w:color="auto" w:fill="D9D9D9" w:themeFill="background1" w:themeFillShade="D9"/>
            <w:vAlign w:val="center"/>
          </w:tcPr>
          <w:p w14:paraId="3A0BDDB1"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 w:val="18"/>
                <w:szCs w:val="18"/>
              </w:rPr>
              <w:t>Written Summary:</w:t>
            </w:r>
          </w:p>
        </w:tc>
        <w:tc>
          <w:tcPr>
            <w:tcW w:w="4777" w:type="dxa"/>
            <w:gridSpan w:val="9"/>
            <w:tcBorders>
              <w:top w:val="single" w:sz="12" w:space="0" w:color="auto"/>
              <w:bottom w:val="single" w:sz="12" w:space="0" w:color="auto"/>
            </w:tcBorders>
            <w:vAlign w:val="center"/>
          </w:tcPr>
          <w:p w14:paraId="74449342" w14:textId="77777777" w:rsidR="00864A42" w:rsidRPr="002B5FFE" w:rsidRDefault="00864A42" w:rsidP="002B5FFE">
            <w:pPr>
              <w:spacing w:after="0" w:line="240" w:lineRule="auto"/>
              <w:rPr>
                <w:rFonts w:asciiTheme="minorHAnsi" w:hAnsiTheme="minorHAnsi" w:cstheme="minorHAnsi"/>
                <w:szCs w:val="20"/>
              </w:rPr>
            </w:pPr>
          </w:p>
          <w:p w14:paraId="05D24184" w14:textId="77777777" w:rsidR="00864A42" w:rsidRPr="002B5FFE" w:rsidRDefault="00864A42" w:rsidP="002B5FFE">
            <w:pPr>
              <w:spacing w:after="0" w:line="240" w:lineRule="auto"/>
              <w:rPr>
                <w:rFonts w:asciiTheme="minorHAnsi" w:hAnsiTheme="minorHAnsi" w:cstheme="minorHAnsi"/>
                <w:szCs w:val="20"/>
              </w:rPr>
            </w:pPr>
          </w:p>
          <w:p w14:paraId="6E282637" w14:textId="77777777" w:rsidR="00864A42" w:rsidRPr="002B5FFE" w:rsidRDefault="00864A42" w:rsidP="002B5FFE">
            <w:pPr>
              <w:spacing w:after="0" w:line="240" w:lineRule="auto"/>
              <w:rPr>
                <w:rFonts w:asciiTheme="minorHAnsi" w:hAnsiTheme="minorHAnsi" w:cstheme="minorHAnsi"/>
                <w:szCs w:val="20"/>
              </w:rPr>
            </w:pPr>
          </w:p>
        </w:tc>
        <w:tc>
          <w:tcPr>
            <w:tcW w:w="1150" w:type="dxa"/>
            <w:tcBorders>
              <w:top w:val="single" w:sz="12" w:space="0" w:color="auto"/>
              <w:bottom w:val="single" w:sz="12" w:space="0" w:color="auto"/>
            </w:tcBorders>
            <w:shd w:val="clear" w:color="auto" w:fill="D9D9D9" w:themeFill="background1" w:themeFillShade="D9"/>
            <w:vAlign w:val="center"/>
          </w:tcPr>
          <w:p w14:paraId="154EEDD7" w14:textId="77777777" w:rsidR="00864A42" w:rsidRPr="002B5FFE" w:rsidRDefault="00864A42" w:rsidP="002B5FFE">
            <w:pPr>
              <w:spacing w:after="0" w:line="240" w:lineRule="auto"/>
              <w:rPr>
                <w:rFonts w:asciiTheme="minorHAnsi" w:hAnsiTheme="minorHAnsi" w:cstheme="minorHAnsi"/>
                <w:sz w:val="16"/>
                <w:szCs w:val="16"/>
              </w:rPr>
            </w:pPr>
            <w:r w:rsidRPr="002B5FFE">
              <w:rPr>
                <w:rFonts w:asciiTheme="minorHAnsi" w:hAnsiTheme="minorHAnsi" w:cstheme="minorHAnsi"/>
                <w:sz w:val="18"/>
                <w:szCs w:val="18"/>
              </w:rPr>
              <w:t>No. of suspensions:</w:t>
            </w:r>
          </w:p>
        </w:tc>
        <w:tc>
          <w:tcPr>
            <w:tcW w:w="503" w:type="dxa"/>
            <w:gridSpan w:val="2"/>
            <w:tcBorders>
              <w:top w:val="single" w:sz="12" w:space="0" w:color="auto"/>
              <w:bottom w:val="single" w:sz="12" w:space="0" w:color="auto"/>
            </w:tcBorders>
            <w:vAlign w:val="center"/>
          </w:tcPr>
          <w:p w14:paraId="10070D47" w14:textId="77777777" w:rsidR="00864A42" w:rsidRPr="002B5FFE" w:rsidRDefault="00864A42" w:rsidP="002B5FFE">
            <w:pPr>
              <w:spacing w:after="0" w:line="240" w:lineRule="auto"/>
              <w:rPr>
                <w:rFonts w:asciiTheme="minorHAnsi" w:hAnsiTheme="minorHAnsi" w:cstheme="minorHAnsi"/>
                <w:szCs w:val="20"/>
              </w:rPr>
            </w:pPr>
          </w:p>
        </w:tc>
        <w:tc>
          <w:tcPr>
            <w:tcW w:w="1057" w:type="dxa"/>
            <w:tcBorders>
              <w:top w:val="single" w:sz="12" w:space="0" w:color="auto"/>
              <w:bottom w:val="single" w:sz="12" w:space="0" w:color="auto"/>
            </w:tcBorders>
            <w:shd w:val="clear" w:color="auto" w:fill="D9D9D9" w:themeFill="background1" w:themeFillShade="D9"/>
            <w:vAlign w:val="center"/>
          </w:tcPr>
          <w:p w14:paraId="79950ACC" w14:textId="77777777" w:rsidR="00864A42" w:rsidRPr="002B5FFE" w:rsidRDefault="00864A42" w:rsidP="002B5FFE">
            <w:pPr>
              <w:spacing w:after="0" w:line="240" w:lineRule="auto"/>
              <w:rPr>
                <w:rFonts w:asciiTheme="minorHAnsi" w:hAnsiTheme="minorHAnsi" w:cstheme="minorHAnsi"/>
                <w:sz w:val="16"/>
                <w:szCs w:val="16"/>
              </w:rPr>
            </w:pPr>
            <w:r w:rsidRPr="002B5FFE">
              <w:rPr>
                <w:rFonts w:asciiTheme="minorHAnsi" w:hAnsiTheme="minorHAnsi" w:cstheme="minorHAnsi"/>
                <w:sz w:val="18"/>
                <w:szCs w:val="18"/>
              </w:rPr>
              <w:t>No. of days suspended:</w:t>
            </w:r>
          </w:p>
        </w:tc>
        <w:tc>
          <w:tcPr>
            <w:tcW w:w="648" w:type="dxa"/>
            <w:gridSpan w:val="2"/>
            <w:tcBorders>
              <w:top w:val="single" w:sz="12" w:space="0" w:color="auto"/>
              <w:bottom w:val="single" w:sz="12" w:space="0" w:color="auto"/>
              <w:right w:val="single" w:sz="12" w:space="0" w:color="auto"/>
            </w:tcBorders>
            <w:vAlign w:val="center"/>
          </w:tcPr>
          <w:p w14:paraId="65CC222D"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361870BC" w14:textId="77777777" w:rsidTr="002B5FFE">
        <w:tc>
          <w:tcPr>
            <w:tcW w:w="1477" w:type="dxa"/>
            <w:vMerge w:val="restart"/>
            <w:tcBorders>
              <w:top w:val="single" w:sz="12" w:space="0" w:color="auto"/>
              <w:left w:val="single" w:sz="12" w:space="0" w:color="auto"/>
            </w:tcBorders>
            <w:shd w:val="clear" w:color="auto" w:fill="D9D9D9" w:themeFill="background1" w:themeFillShade="D9"/>
          </w:tcPr>
          <w:p w14:paraId="5EEB7604" w14:textId="77777777"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Type of Incident:</w:t>
            </w:r>
          </w:p>
        </w:tc>
        <w:tc>
          <w:tcPr>
            <w:tcW w:w="4175" w:type="dxa"/>
            <w:gridSpan w:val="8"/>
            <w:tcBorders>
              <w:top w:val="single" w:sz="12" w:space="0" w:color="auto"/>
            </w:tcBorders>
            <w:vAlign w:val="center"/>
          </w:tcPr>
          <w:p w14:paraId="0A1B59FD"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rPr>
            </w:pPr>
            <w:r w:rsidRPr="002B5FFE">
              <w:rPr>
                <w:rFonts w:asciiTheme="minorHAnsi" w:hAnsiTheme="minorHAnsi" w:cstheme="minorHAnsi"/>
                <w:bCs/>
                <w:sz w:val="16"/>
                <w:szCs w:val="16"/>
              </w:rPr>
              <w:t>OW - Use or threat of use of an offensive weapon or prohibited item</w:t>
            </w:r>
          </w:p>
        </w:tc>
        <w:tc>
          <w:tcPr>
            <w:tcW w:w="527" w:type="dxa"/>
            <w:gridSpan w:val="2"/>
            <w:tcBorders>
              <w:top w:val="single" w:sz="12" w:space="0" w:color="auto"/>
            </w:tcBorders>
            <w:vAlign w:val="center"/>
          </w:tcPr>
          <w:p w14:paraId="5657ECEA" w14:textId="77777777" w:rsidR="00864A42" w:rsidRPr="002B5FFE" w:rsidRDefault="00864A42" w:rsidP="002B5FFE">
            <w:pPr>
              <w:spacing w:after="0" w:line="240" w:lineRule="auto"/>
              <w:rPr>
                <w:rFonts w:asciiTheme="minorHAnsi" w:hAnsiTheme="minorHAnsi" w:cstheme="minorHAnsi"/>
              </w:rPr>
            </w:pPr>
          </w:p>
        </w:tc>
        <w:tc>
          <w:tcPr>
            <w:tcW w:w="3810" w:type="dxa"/>
            <w:gridSpan w:val="7"/>
            <w:tcBorders>
              <w:top w:val="single" w:sz="12" w:space="0" w:color="auto"/>
            </w:tcBorders>
            <w:vAlign w:val="center"/>
          </w:tcPr>
          <w:p w14:paraId="0628BB15" w14:textId="77777777" w:rsidR="00864A42" w:rsidRPr="002B5FFE" w:rsidRDefault="00864A42" w:rsidP="002B5FFE">
            <w:pPr>
              <w:autoSpaceDE w:val="0"/>
              <w:autoSpaceDN w:val="0"/>
              <w:adjustRightInd w:val="0"/>
              <w:spacing w:after="0" w:line="240" w:lineRule="auto"/>
              <w:rPr>
                <w:rFonts w:asciiTheme="minorHAnsi" w:hAnsiTheme="minorHAnsi" w:cstheme="minorHAnsi"/>
              </w:rPr>
            </w:pPr>
            <w:r w:rsidRPr="002B5FFE">
              <w:rPr>
                <w:rFonts w:asciiTheme="minorHAnsi" w:hAnsiTheme="minorHAnsi" w:cstheme="minorHAnsi"/>
                <w:sz w:val="16"/>
                <w:szCs w:val="16"/>
              </w:rPr>
              <w:t>LG - Abuse against sexual orientation and gender identity</w:t>
            </w:r>
          </w:p>
        </w:tc>
        <w:tc>
          <w:tcPr>
            <w:tcW w:w="638" w:type="dxa"/>
            <w:tcBorders>
              <w:top w:val="single" w:sz="12" w:space="0" w:color="auto"/>
              <w:right w:val="single" w:sz="12" w:space="0" w:color="auto"/>
            </w:tcBorders>
            <w:vAlign w:val="center"/>
          </w:tcPr>
          <w:p w14:paraId="639DC196" w14:textId="77777777" w:rsidR="00864A42" w:rsidRPr="002B5FFE" w:rsidRDefault="00864A42" w:rsidP="002B5FFE">
            <w:pPr>
              <w:spacing w:after="0" w:line="240" w:lineRule="auto"/>
              <w:rPr>
                <w:rFonts w:asciiTheme="minorHAnsi" w:hAnsiTheme="minorHAnsi" w:cstheme="minorHAnsi"/>
              </w:rPr>
            </w:pPr>
          </w:p>
        </w:tc>
      </w:tr>
      <w:tr w:rsidR="00864A42" w:rsidRPr="00002CC2" w14:paraId="43ED4CFE" w14:textId="77777777" w:rsidTr="002B5FFE">
        <w:tc>
          <w:tcPr>
            <w:tcW w:w="1477" w:type="dxa"/>
            <w:vMerge/>
            <w:tcBorders>
              <w:left w:val="single" w:sz="12" w:space="0" w:color="auto"/>
            </w:tcBorders>
            <w:shd w:val="clear" w:color="auto" w:fill="D9D9D9" w:themeFill="background1" w:themeFillShade="D9"/>
          </w:tcPr>
          <w:p w14:paraId="62A99C95"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1FE8FA7D"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DS - Abuse relating to disability</w:t>
            </w:r>
          </w:p>
          <w:p w14:paraId="47DE58A3"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sz w:val="16"/>
                <w:szCs w:val="16"/>
              </w:rPr>
            </w:pPr>
          </w:p>
        </w:tc>
        <w:tc>
          <w:tcPr>
            <w:tcW w:w="527" w:type="dxa"/>
            <w:gridSpan w:val="2"/>
            <w:vAlign w:val="center"/>
          </w:tcPr>
          <w:p w14:paraId="37FB4D24"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3ECB3572"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MT - Inappropriate use of social media or online technology</w:t>
            </w:r>
          </w:p>
        </w:tc>
        <w:tc>
          <w:tcPr>
            <w:tcW w:w="638" w:type="dxa"/>
            <w:tcBorders>
              <w:right w:val="single" w:sz="12" w:space="0" w:color="auto"/>
            </w:tcBorders>
            <w:vAlign w:val="center"/>
          </w:tcPr>
          <w:p w14:paraId="14CE2850" w14:textId="77777777" w:rsidR="00864A42" w:rsidRPr="002B5FFE" w:rsidRDefault="00864A42" w:rsidP="002B5FFE">
            <w:pPr>
              <w:spacing w:after="0" w:line="240" w:lineRule="auto"/>
              <w:rPr>
                <w:rFonts w:asciiTheme="minorHAnsi" w:hAnsiTheme="minorHAnsi" w:cstheme="minorHAnsi"/>
              </w:rPr>
            </w:pPr>
          </w:p>
        </w:tc>
      </w:tr>
      <w:tr w:rsidR="00864A42" w:rsidRPr="00002CC2" w14:paraId="0013FCFD" w14:textId="77777777" w:rsidTr="002B5FFE">
        <w:tc>
          <w:tcPr>
            <w:tcW w:w="1477" w:type="dxa"/>
            <w:vMerge/>
            <w:tcBorders>
              <w:left w:val="single" w:sz="12" w:space="0" w:color="auto"/>
            </w:tcBorders>
            <w:shd w:val="clear" w:color="auto" w:fill="D9D9D9" w:themeFill="background1" w:themeFillShade="D9"/>
          </w:tcPr>
          <w:p w14:paraId="01AF9481"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47E0BF60"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VA - Verbal abuse / threatening behaviour against an adult</w:t>
            </w:r>
          </w:p>
        </w:tc>
        <w:tc>
          <w:tcPr>
            <w:tcW w:w="527" w:type="dxa"/>
            <w:gridSpan w:val="2"/>
            <w:vAlign w:val="center"/>
          </w:tcPr>
          <w:p w14:paraId="141AADA8"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5E84C019"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BU - Bullying</w:t>
            </w:r>
          </w:p>
          <w:p w14:paraId="25CA7685"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i/>
                <w:iCs/>
                <w:sz w:val="16"/>
                <w:szCs w:val="16"/>
              </w:rPr>
              <w:t xml:space="preserve">(consider ‘STOP’ - Several Times </w:t>
            </w:r>
            <w:proofErr w:type="gramStart"/>
            <w:r w:rsidRPr="002B5FFE">
              <w:rPr>
                <w:rFonts w:asciiTheme="minorHAnsi" w:hAnsiTheme="minorHAnsi" w:cstheme="minorHAnsi"/>
                <w:i/>
                <w:iCs/>
                <w:sz w:val="16"/>
                <w:szCs w:val="16"/>
              </w:rPr>
              <w:t>On</w:t>
            </w:r>
            <w:proofErr w:type="gramEnd"/>
            <w:r w:rsidRPr="002B5FFE">
              <w:rPr>
                <w:rFonts w:asciiTheme="minorHAnsi" w:hAnsiTheme="minorHAnsi" w:cstheme="minorHAnsi"/>
                <w:i/>
                <w:iCs/>
                <w:sz w:val="16"/>
                <w:szCs w:val="16"/>
              </w:rPr>
              <w:t xml:space="preserve"> Purpose)</w:t>
            </w:r>
          </w:p>
        </w:tc>
        <w:tc>
          <w:tcPr>
            <w:tcW w:w="638" w:type="dxa"/>
            <w:tcBorders>
              <w:right w:val="single" w:sz="12" w:space="0" w:color="auto"/>
            </w:tcBorders>
            <w:vAlign w:val="center"/>
          </w:tcPr>
          <w:p w14:paraId="63319452" w14:textId="77777777" w:rsidR="00864A42" w:rsidRPr="002B5FFE" w:rsidRDefault="00864A42" w:rsidP="002B5FFE">
            <w:pPr>
              <w:spacing w:after="0" w:line="240" w:lineRule="auto"/>
              <w:rPr>
                <w:rFonts w:asciiTheme="minorHAnsi" w:hAnsiTheme="minorHAnsi" w:cstheme="minorHAnsi"/>
              </w:rPr>
            </w:pPr>
          </w:p>
        </w:tc>
      </w:tr>
      <w:tr w:rsidR="00864A42" w:rsidRPr="00002CC2" w14:paraId="748BE8C9" w14:textId="77777777" w:rsidTr="002B5FFE">
        <w:tc>
          <w:tcPr>
            <w:tcW w:w="1477" w:type="dxa"/>
            <w:vMerge/>
            <w:tcBorders>
              <w:left w:val="single" w:sz="12" w:space="0" w:color="auto"/>
            </w:tcBorders>
            <w:shd w:val="clear" w:color="auto" w:fill="D9D9D9" w:themeFill="background1" w:themeFillShade="D9"/>
          </w:tcPr>
          <w:p w14:paraId="19DD184E"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51FA2A20"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RA - Racist abuse</w:t>
            </w:r>
          </w:p>
          <w:p w14:paraId="052EE131"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bCs/>
                <w:sz w:val="16"/>
                <w:szCs w:val="16"/>
              </w:rPr>
            </w:pPr>
          </w:p>
        </w:tc>
        <w:tc>
          <w:tcPr>
            <w:tcW w:w="527" w:type="dxa"/>
            <w:gridSpan w:val="2"/>
            <w:vAlign w:val="center"/>
          </w:tcPr>
          <w:p w14:paraId="7281D4B6"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79CA47FE"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SM - Sexual misconduct</w:t>
            </w:r>
          </w:p>
          <w:p w14:paraId="6038E178"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p>
        </w:tc>
        <w:tc>
          <w:tcPr>
            <w:tcW w:w="638" w:type="dxa"/>
            <w:tcBorders>
              <w:right w:val="single" w:sz="12" w:space="0" w:color="auto"/>
            </w:tcBorders>
            <w:vAlign w:val="center"/>
          </w:tcPr>
          <w:p w14:paraId="012E9EBA" w14:textId="77777777" w:rsidR="00864A42" w:rsidRPr="002B5FFE" w:rsidRDefault="00864A42" w:rsidP="002B5FFE">
            <w:pPr>
              <w:spacing w:after="0" w:line="240" w:lineRule="auto"/>
              <w:rPr>
                <w:rFonts w:asciiTheme="minorHAnsi" w:hAnsiTheme="minorHAnsi" w:cstheme="minorHAnsi"/>
              </w:rPr>
            </w:pPr>
          </w:p>
        </w:tc>
      </w:tr>
      <w:tr w:rsidR="00864A42" w:rsidRPr="00002CC2" w14:paraId="465959E4" w14:textId="77777777" w:rsidTr="002B5FFE">
        <w:tc>
          <w:tcPr>
            <w:tcW w:w="1477" w:type="dxa"/>
            <w:vMerge/>
            <w:tcBorders>
              <w:left w:val="single" w:sz="12" w:space="0" w:color="auto"/>
            </w:tcBorders>
            <w:shd w:val="clear" w:color="auto" w:fill="D9D9D9" w:themeFill="background1" w:themeFillShade="D9"/>
          </w:tcPr>
          <w:p w14:paraId="366E4F19"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40DD3CA3" w14:textId="46F2F3DB" w:rsidR="00864A42" w:rsidRPr="002B5FFE" w:rsidRDefault="00864A4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 xml:space="preserve">PH - Wilful and repeated transgression or progressive measures in place for public </w:t>
            </w:r>
            <w:r w:rsidR="0042125E">
              <w:rPr>
                <w:rFonts w:asciiTheme="minorHAnsi" w:hAnsiTheme="minorHAnsi" w:cstheme="minorHAnsi"/>
                <w:bCs/>
                <w:sz w:val="16"/>
                <w:szCs w:val="16"/>
              </w:rPr>
              <w:t>health and safety</w:t>
            </w:r>
          </w:p>
        </w:tc>
        <w:tc>
          <w:tcPr>
            <w:tcW w:w="527" w:type="dxa"/>
            <w:gridSpan w:val="2"/>
            <w:vAlign w:val="center"/>
          </w:tcPr>
          <w:p w14:paraId="026C08CB"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059A037B"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PP - Physical assault against pupil</w:t>
            </w:r>
          </w:p>
          <w:p w14:paraId="00842DDA"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p>
        </w:tc>
        <w:tc>
          <w:tcPr>
            <w:tcW w:w="638" w:type="dxa"/>
            <w:tcBorders>
              <w:right w:val="single" w:sz="12" w:space="0" w:color="auto"/>
            </w:tcBorders>
            <w:vAlign w:val="center"/>
          </w:tcPr>
          <w:p w14:paraId="69DFB616" w14:textId="77777777" w:rsidR="00864A42" w:rsidRPr="002B5FFE" w:rsidRDefault="00864A42" w:rsidP="002B5FFE">
            <w:pPr>
              <w:spacing w:after="0" w:line="240" w:lineRule="auto"/>
              <w:rPr>
                <w:rFonts w:asciiTheme="minorHAnsi" w:hAnsiTheme="minorHAnsi" w:cstheme="minorHAnsi"/>
              </w:rPr>
            </w:pPr>
          </w:p>
        </w:tc>
      </w:tr>
      <w:tr w:rsidR="00864A42" w:rsidRPr="00002CC2" w14:paraId="44C442C4" w14:textId="77777777" w:rsidTr="002B5FFE">
        <w:tc>
          <w:tcPr>
            <w:tcW w:w="1477" w:type="dxa"/>
            <w:vMerge/>
            <w:tcBorders>
              <w:left w:val="single" w:sz="12" w:space="0" w:color="auto"/>
            </w:tcBorders>
            <w:shd w:val="clear" w:color="auto" w:fill="D9D9D9" w:themeFill="background1" w:themeFillShade="D9"/>
          </w:tcPr>
          <w:p w14:paraId="6CDA4D74"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0DDA3BE0" w14:textId="77777777" w:rsidR="00864A42" w:rsidRPr="002B5FFE" w:rsidRDefault="00864A4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PA – Physical assault against adult</w:t>
            </w:r>
          </w:p>
        </w:tc>
        <w:tc>
          <w:tcPr>
            <w:tcW w:w="527" w:type="dxa"/>
            <w:gridSpan w:val="2"/>
            <w:vAlign w:val="center"/>
          </w:tcPr>
          <w:p w14:paraId="0837C709"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5EDB62C2"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VP – verbal abuse / threatening behaviour against pupil</w:t>
            </w:r>
          </w:p>
        </w:tc>
        <w:tc>
          <w:tcPr>
            <w:tcW w:w="638" w:type="dxa"/>
            <w:tcBorders>
              <w:right w:val="single" w:sz="12" w:space="0" w:color="auto"/>
            </w:tcBorders>
            <w:vAlign w:val="center"/>
          </w:tcPr>
          <w:p w14:paraId="2168990D" w14:textId="77777777" w:rsidR="00864A42" w:rsidRPr="002B5FFE" w:rsidRDefault="00864A42" w:rsidP="002B5FFE">
            <w:pPr>
              <w:spacing w:after="0" w:line="240" w:lineRule="auto"/>
              <w:rPr>
                <w:rFonts w:asciiTheme="minorHAnsi" w:hAnsiTheme="minorHAnsi" w:cstheme="minorHAnsi"/>
              </w:rPr>
            </w:pPr>
          </w:p>
        </w:tc>
      </w:tr>
      <w:tr w:rsidR="00864A42" w:rsidRPr="00002CC2" w14:paraId="47C50FD3" w14:textId="77777777" w:rsidTr="002B5FFE">
        <w:tc>
          <w:tcPr>
            <w:tcW w:w="1477" w:type="dxa"/>
            <w:vMerge/>
            <w:tcBorders>
              <w:left w:val="single" w:sz="12" w:space="0" w:color="auto"/>
            </w:tcBorders>
            <w:shd w:val="clear" w:color="auto" w:fill="D9D9D9" w:themeFill="background1" w:themeFillShade="D9"/>
          </w:tcPr>
          <w:p w14:paraId="38423823" w14:textId="77777777" w:rsidR="00864A42" w:rsidRPr="002B5FFE" w:rsidRDefault="00864A42" w:rsidP="002B5FFE">
            <w:pPr>
              <w:spacing w:after="0" w:line="240" w:lineRule="auto"/>
              <w:rPr>
                <w:rFonts w:asciiTheme="minorHAnsi" w:hAnsiTheme="minorHAnsi" w:cstheme="minorHAnsi"/>
              </w:rPr>
            </w:pPr>
          </w:p>
        </w:tc>
        <w:tc>
          <w:tcPr>
            <w:tcW w:w="4175" w:type="dxa"/>
            <w:gridSpan w:val="8"/>
            <w:vAlign w:val="center"/>
          </w:tcPr>
          <w:p w14:paraId="5F7075DF" w14:textId="77777777" w:rsidR="00864A42" w:rsidRPr="002B5FFE" w:rsidRDefault="00864A4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DA – Drug or alcohol related</w:t>
            </w:r>
          </w:p>
        </w:tc>
        <w:tc>
          <w:tcPr>
            <w:tcW w:w="527" w:type="dxa"/>
            <w:gridSpan w:val="2"/>
            <w:vAlign w:val="center"/>
          </w:tcPr>
          <w:p w14:paraId="7866E013" w14:textId="77777777" w:rsidR="00864A42" w:rsidRPr="002B5FFE" w:rsidRDefault="00864A42" w:rsidP="002B5FFE">
            <w:pPr>
              <w:spacing w:after="0" w:line="240" w:lineRule="auto"/>
              <w:rPr>
                <w:rFonts w:asciiTheme="minorHAnsi" w:hAnsiTheme="minorHAnsi" w:cstheme="minorHAnsi"/>
              </w:rPr>
            </w:pPr>
          </w:p>
        </w:tc>
        <w:tc>
          <w:tcPr>
            <w:tcW w:w="3810" w:type="dxa"/>
            <w:gridSpan w:val="7"/>
            <w:vAlign w:val="center"/>
          </w:tcPr>
          <w:p w14:paraId="1DAF209B"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DM – Damage to property</w:t>
            </w:r>
          </w:p>
        </w:tc>
        <w:tc>
          <w:tcPr>
            <w:tcW w:w="638" w:type="dxa"/>
            <w:tcBorders>
              <w:right w:val="single" w:sz="12" w:space="0" w:color="auto"/>
            </w:tcBorders>
            <w:vAlign w:val="center"/>
          </w:tcPr>
          <w:p w14:paraId="62829CC5" w14:textId="77777777" w:rsidR="00864A42" w:rsidRPr="002B5FFE" w:rsidRDefault="00864A42" w:rsidP="002B5FFE">
            <w:pPr>
              <w:spacing w:after="0" w:line="240" w:lineRule="auto"/>
              <w:rPr>
                <w:rFonts w:asciiTheme="minorHAnsi" w:hAnsiTheme="minorHAnsi" w:cstheme="minorHAnsi"/>
              </w:rPr>
            </w:pPr>
          </w:p>
        </w:tc>
      </w:tr>
      <w:tr w:rsidR="00864A42" w:rsidRPr="00002CC2" w14:paraId="7225EE83" w14:textId="77777777" w:rsidTr="002B5FFE">
        <w:tc>
          <w:tcPr>
            <w:tcW w:w="1477" w:type="dxa"/>
            <w:vMerge/>
            <w:tcBorders>
              <w:left w:val="single" w:sz="12" w:space="0" w:color="auto"/>
              <w:bottom w:val="single" w:sz="12" w:space="0" w:color="auto"/>
            </w:tcBorders>
            <w:shd w:val="clear" w:color="auto" w:fill="D9D9D9" w:themeFill="background1" w:themeFillShade="D9"/>
          </w:tcPr>
          <w:p w14:paraId="6DFCFED2" w14:textId="77777777" w:rsidR="00864A42" w:rsidRPr="002B5FFE" w:rsidRDefault="00864A42" w:rsidP="002B5FFE">
            <w:pPr>
              <w:spacing w:after="0" w:line="240" w:lineRule="auto"/>
              <w:rPr>
                <w:rFonts w:asciiTheme="minorHAnsi" w:hAnsiTheme="minorHAnsi" w:cstheme="minorHAnsi"/>
              </w:rPr>
            </w:pPr>
          </w:p>
        </w:tc>
        <w:tc>
          <w:tcPr>
            <w:tcW w:w="4175" w:type="dxa"/>
            <w:gridSpan w:val="8"/>
            <w:tcBorders>
              <w:bottom w:val="single" w:sz="12" w:space="0" w:color="auto"/>
            </w:tcBorders>
            <w:vAlign w:val="center"/>
          </w:tcPr>
          <w:p w14:paraId="1DC8B115" w14:textId="77777777" w:rsidR="00864A42" w:rsidRPr="002B5FFE" w:rsidRDefault="00864A4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TH – Theft</w:t>
            </w:r>
          </w:p>
        </w:tc>
        <w:tc>
          <w:tcPr>
            <w:tcW w:w="527" w:type="dxa"/>
            <w:gridSpan w:val="2"/>
            <w:tcBorders>
              <w:bottom w:val="single" w:sz="12" w:space="0" w:color="auto"/>
            </w:tcBorders>
            <w:vAlign w:val="center"/>
          </w:tcPr>
          <w:p w14:paraId="373E3098" w14:textId="77777777" w:rsidR="00864A42" w:rsidRPr="002B5FFE" w:rsidRDefault="00864A42" w:rsidP="002B5FFE">
            <w:pPr>
              <w:spacing w:after="0" w:line="240" w:lineRule="auto"/>
              <w:rPr>
                <w:rFonts w:asciiTheme="minorHAnsi" w:hAnsiTheme="minorHAnsi" w:cstheme="minorHAnsi"/>
              </w:rPr>
            </w:pPr>
          </w:p>
        </w:tc>
        <w:tc>
          <w:tcPr>
            <w:tcW w:w="3810" w:type="dxa"/>
            <w:gridSpan w:val="7"/>
            <w:tcBorders>
              <w:bottom w:val="single" w:sz="12" w:space="0" w:color="auto"/>
            </w:tcBorders>
            <w:vAlign w:val="center"/>
          </w:tcPr>
          <w:p w14:paraId="67DB195F" w14:textId="77777777" w:rsidR="00864A42" w:rsidRPr="002B5FFE" w:rsidRDefault="00864A42" w:rsidP="009E181C">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DB – Persistent or general disruptive behaviour</w:t>
            </w:r>
          </w:p>
        </w:tc>
        <w:tc>
          <w:tcPr>
            <w:tcW w:w="638" w:type="dxa"/>
            <w:tcBorders>
              <w:bottom w:val="single" w:sz="12" w:space="0" w:color="auto"/>
              <w:right w:val="single" w:sz="12" w:space="0" w:color="auto"/>
            </w:tcBorders>
            <w:vAlign w:val="center"/>
          </w:tcPr>
          <w:p w14:paraId="5B694FC4" w14:textId="77777777" w:rsidR="00864A42" w:rsidRPr="002B5FFE" w:rsidRDefault="00864A42" w:rsidP="002B5FFE">
            <w:pPr>
              <w:spacing w:after="0" w:line="240" w:lineRule="auto"/>
              <w:rPr>
                <w:rFonts w:asciiTheme="minorHAnsi" w:hAnsiTheme="minorHAnsi" w:cstheme="minorHAnsi"/>
              </w:rPr>
            </w:pPr>
          </w:p>
        </w:tc>
      </w:tr>
      <w:tr w:rsidR="00864A42" w:rsidRPr="00002CC2" w14:paraId="57522DF3" w14:textId="77777777" w:rsidTr="003F50C5">
        <w:tc>
          <w:tcPr>
            <w:tcW w:w="1477" w:type="dxa"/>
            <w:tcBorders>
              <w:top w:val="single" w:sz="12" w:space="0" w:color="auto"/>
              <w:left w:val="single" w:sz="12" w:space="0" w:color="auto"/>
              <w:bottom w:val="nil"/>
            </w:tcBorders>
            <w:shd w:val="clear" w:color="auto" w:fill="D9D9D9" w:themeFill="background1" w:themeFillShade="D9"/>
          </w:tcPr>
          <w:p w14:paraId="343C0F67" w14:textId="77777777"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Summary of Incident:</w:t>
            </w:r>
          </w:p>
          <w:p w14:paraId="7F27A6F9" w14:textId="77777777" w:rsidR="00864A42" w:rsidRDefault="00864A42">
            <w:pPr>
              <w:spacing w:after="0" w:line="240" w:lineRule="auto"/>
              <w:rPr>
                <w:rFonts w:asciiTheme="minorHAnsi" w:hAnsiTheme="minorHAnsi" w:cstheme="minorHAnsi"/>
              </w:rPr>
            </w:pPr>
          </w:p>
          <w:p w14:paraId="1E0F0848" w14:textId="77777777" w:rsidR="00925DFD" w:rsidRPr="002B5FFE" w:rsidRDefault="00925DFD" w:rsidP="002B5FFE">
            <w:pPr>
              <w:spacing w:after="0" w:line="240" w:lineRule="auto"/>
              <w:rPr>
                <w:rFonts w:asciiTheme="minorHAnsi" w:hAnsiTheme="minorHAnsi" w:cstheme="minorHAnsi"/>
              </w:rPr>
            </w:pPr>
          </w:p>
          <w:p w14:paraId="47E175B8" w14:textId="77777777" w:rsidR="00864A42" w:rsidRPr="002B5FFE" w:rsidRDefault="00864A42" w:rsidP="002B5FFE">
            <w:pPr>
              <w:spacing w:after="0" w:line="240" w:lineRule="auto"/>
              <w:rPr>
                <w:rFonts w:asciiTheme="minorHAnsi" w:hAnsiTheme="minorHAnsi" w:cstheme="minorHAnsi"/>
              </w:rPr>
            </w:pPr>
          </w:p>
          <w:p w14:paraId="2F6DDCE6" w14:textId="77777777" w:rsidR="00864A42" w:rsidRPr="002B5FFE" w:rsidRDefault="00864A42" w:rsidP="002B5FFE">
            <w:pPr>
              <w:spacing w:after="0" w:line="240" w:lineRule="auto"/>
              <w:rPr>
                <w:rFonts w:asciiTheme="minorHAnsi" w:hAnsiTheme="minorHAnsi" w:cstheme="minorHAnsi"/>
              </w:rPr>
            </w:pPr>
          </w:p>
        </w:tc>
        <w:tc>
          <w:tcPr>
            <w:tcW w:w="9150" w:type="dxa"/>
            <w:gridSpan w:val="18"/>
            <w:tcBorders>
              <w:top w:val="single" w:sz="12" w:space="0" w:color="auto"/>
              <w:right w:val="single" w:sz="12" w:space="0" w:color="auto"/>
            </w:tcBorders>
          </w:tcPr>
          <w:p w14:paraId="7E59D520" w14:textId="77777777" w:rsidR="00864A42" w:rsidRPr="002B5FFE" w:rsidRDefault="00864A42" w:rsidP="002B5FFE">
            <w:pPr>
              <w:spacing w:after="0" w:line="240" w:lineRule="auto"/>
              <w:rPr>
                <w:rFonts w:asciiTheme="minorHAnsi" w:hAnsiTheme="minorHAnsi" w:cstheme="minorHAnsi"/>
              </w:rPr>
            </w:pPr>
          </w:p>
        </w:tc>
      </w:tr>
      <w:tr w:rsidR="00002CC2" w:rsidRPr="00002CC2" w14:paraId="73D0A6A3" w14:textId="77777777" w:rsidTr="003F50C5">
        <w:tc>
          <w:tcPr>
            <w:tcW w:w="1477" w:type="dxa"/>
            <w:tcBorders>
              <w:top w:val="nil"/>
              <w:left w:val="single" w:sz="12" w:space="0" w:color="auto"/>
              <w:bottom w:val="single" w:sz="12" w:space="0" w:color="auto"/>
            </w:tcBorders>
            <w:shd w:val="clear" w:color="auto" w:fill="D9D9D9" w:themeFill="background1" w:themeFillShade="D9"/>
          </w:tcPr>
          <w:p w14:paraId="06B9B0E7" w14:textId="77777777" w:rsidR="00864A42" w:rsidRPr="002B5FFE" w:rsidRDefault="00864A42" w:rsidP="002B5FFE">
            <w:pPr>
              <w:spacing w:after="0" w:line="240" w:lineRule="auto"/>
              <w:rPr>
                <w:rFonts w:asciiTheme="minorHAnsi" w:hAnsiTheme="minorHAnsi" w:cstheme="minorHAnsi"/>
              </w:rPr>
            </w:pPr>
          </w:p>
        </w:tc>
        <w:tc>
          <w:tcPr>
            <w:tcW w:w="2004" w:type="dxa"/>
            <w:gridSpan w:val="4"/>
            <w:tcBorders>
              <w:bottom w:val="single" w:sz="12" w:space="0" w:color="auto"/>
            </w:tcBorders>
            <w:shd w:val="clear" w:color="auto" w:fill="D9D9D9" w:themeFill="background1" w:themeFillShade="D9"/>
            <w:vAlign w:val="center"/>
          </w:tcPr>
          <w:p w14:paraId="1CC4376E"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 from pupil?</w:t>
            </w:r>
          </w:p>
        </w:tc>
        <w:tc>
          <w:tcPr>
            <w:tcW w:w="412" w:type="dxa"/>
            <w:gridSpan w:val="2"/>
            <w:tcBorders>
              <w:bottom w:val="single" w:sz="12" w:space="0" w:color="auto"/>
            </w:tcBorders>
            <w:vAlign w:val="center"/>
          </w:tcPr>
          <w:p w14:paraId="2E8F4291" w14:textId="77777777" w:rsidR="00864A42" w:rsidRPr="002B5FFE" w:rsidRDefault="00864A42" w:rsidP="002B5FFE">
            <w:pPr>
              <w:spacing w:after="0" w:line="240" w:lineRule="auto"/>
              <w:rPr>
                <w:rFonts w:asciiTheme="minorHAnsi" w:hAnsiTheme="minorHAnsi" w:cstheme="minorHAnsi"/>
                <w:szCs w:val="20"/>
              </w:rPr>
            </w:pPr>
          </w:p>
        </w:tc>
        <w:tc>
          <w:tcPr>
            <w:tcW w:w="1759" w:type="dxa"/>
            <w:gridSpan w:val="2"/>
            <w:tcBorders>
              <w:bottom w:val="single" w:sz="12" w:space="0" w:color="auto"/>
            </w:tcBorders>
            <w:shd w:val="clear" w:color="auto" w:fill="D9D9D9" w:themeFill="background1" w:themeFillShade="D9"/>
            <w:vAlign w:val="center"/>
          </w:tcPr>
          <w:p w14:paraId="48F972B7"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 from staff?</w:t>
            </w:r>
          </w:p>
        </w:tc>
        <w:tc>
          <w:tcPr>
            <w:tcW w:w="527" w:type="dxa"/>
            <w:gridSpan w:val="2"/>
            <w:tcBorders>
              <w:bottom w:val="single" w:sz="12" w:space="0" w:color="auto"/>
            </w:tcBorders>
            <w:vAlign w:val="center"/>
          </w:tcPr>
          <w:p w14:paraId="24B2BF9B" w14:textId="77777777" w:rsidR="00864A42" w:rsidRPr="002B5FFE" w:rsidRDefault="00864A42" w:rsidP="002B5FFE">
            <w:pPr>
              <w:spacing w:after="0" w:line="240" w:lineRule="auto"/>
              <w:rPr>
                <w:rFonts w:asciiTheme="minorHAnsi" w:hAnsiTheme="minorHAnsi" w:cstheme="minorHAnsi"/>
                <w:szCs w:val="20"/>
              </w:rPr>
            </w:pPr>
          </w:p>
        </w:tc>
        <w:tc>
          <w:tcPr>
            <w:tcW w:w="3800" w:type="dxa"/>
            <w:gridSpan w:val="6"/>
            <w:tcBorders>
              <w:bottom w:val="single" w:sz="12" w:space="0" w:color="auto"/>
            </w:tcBorders>
            <w:shd w:val="clear" w:color="auto" w:fill="D9D9D9" w:themeFill="background1" w:themeFillShade="D9"/>
            <w:vAlign w:val="center"/>
          </w:tcPr>
          <w:p w14:paraId="786D7113"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statements from pupil witnesses?</w:t>
            </w:r>
          </w:p>
        </w:tc>
        <w:tc>
          <w:tcPr>
            <w:tcW w:w="648" w:type="dxa"/>
            <w:gridSpan w:val="2"/>
            <w:tcBorders>
              <w:bottom w:val="single" w:sz="12" w:space="0" w:color="auto"/>
              <w:right w:val="single" w:sz="12" w:space="0" w:color="auto"/>
            </w:tcBorders>
          </w:tcPr>
          <w:p w14:paraId="1997E8F4" w14:textId="77777777" w:rsidR="00864A42" w:rsidRPr="002B5FFE" w:rsidRDefault="00864A42" w:rsidP="002B5FFE">
            <w:pPr>
              <w:spacing w:after="0" w:line="240" w:lineRule="auto"/>
              <w:rPr>
                <w:rFonts w:asciiTheme="minorHAnsi" w:hAnsiTheme="minorHAnsi" w:cstheme="minorHAnsi"/>
              </w:rPr>
            </w:pPr>
          </w:p>
        </w:tc>
      </w:tr>
      <w:tr w:rsidR="00F45B04" w:rsidRPr="00002CC2" w14:paraId="5ABCA577" w14:textId="77777777" w:rsidTr="002B5FFE">
        <w:tc>
          <w:tcPr>
            <w:tcW w:w="1477" w:type="dxa"/>
            <w:tcBorders>
              <w:top w:val="nil"/>
              <w:left w:val="single" w:sz="12" w:space="0" w:color="auto"/>
              <w:bottom w:val="single" w:sz="12" w:space="0" w:color="auto"/>
            </w:tcBorders>
            <w:shd w:val="clear" w:color="auto" w:fill="D9D9D9" w:themeFill="background1" w:themeFillShade="D9"/>
          </w:tcPr>
          <w:p w14:paraId="4D88A473" w14:textId="162DC9A2" w:rsidR="00F45B04" w:rsidRPr="002B5FFE" w:rsidRDefault="00F45B04">
            <w:pPr>
              <w:spacing w:after="0" w:line="240" w:lineRule="auto"/>
              <w:rPr>
                <w:rFonts w:asciiTheme="minorHAnsi" w:hAnsiTheme="minorHAnsi" w:cstheme="minorHAnsi"/>
                <w:b/>
                <w:bCs/>
              </w:rPr>
            </w:pPr>
            <w:r>
              <w:rPr>
                <w:rFonts w:asciiTheme="minorHAnsi" w:hAnsiTheme="minorHAnsi" w:cstheme="minorHAnsi"/>
                <w:b/>
                <w:bCs/>
              </w:rPr>
              <w:t>SEND considerations:</w:t>
            </w:r>
          </w:p>
        </w:tc>
        <w:tc>
          <w:tcPr>
            <w:tcW w:w="9150" w:type="dxa"/>
            <w:gridSpan w:val="18"/>
            <w:tcBorders>
              <w:bottom w:val="single" w:sz="12" w:space="0" w:color="auto"/>
              <w:right w:val="single" w:sz="12" w:space="0" w:color="auto"/>
            </w:tcBorders>
            <w:shd w:val="clear" w:color="auto" w:fill="FFFFFF" w:themeFill="background1"/>
            <w:vAlign w:val="center"/>
          </w:tcPr>
          <w:p w14:paraId="6A627D22" w14:textId="77777777" w:rsidR="00F45B04" w:rsidRDefault="00F45B04">
            <w:pPr>
              <w:spacing w:after="0" w:line="240" w:lineRule="auto"/>
              <w:rPr>
                <w:rFonts w:asciiTheme="minorHAnsi" w:hAnsiTheme="minorHAnsi" w:cstheme="minorHAnsi"/>
                <w:sz w:val="16"/>
                <w:szCs w:val="16"/>
              </w:rPr>
            </w:pPr>
            <w:r>
              <w:rPr>
                <w:rFonts w:asciiTheme="minorHAnsi" w:hAnsiTheme="minorHAnsi" w:cstheme="minorHAnsi"/>
                <w:i/>
                <w:iCs/>
                <w:sz w:val="16"/>
                <w:szCs w:val="16"/>
              </w:rPr>
              <w:t xml:space="preserve">If </w:t>
            </w:r>
            <w:r w:rsidR="0056694B" w:rsidRPr="0056694B">
              <w:rPr>
                <w:rFonts w:asciiTheme="minorHAnsi" w:hAnsiTheme="minorHAnsi" w:cstheme="minorHAnsi"/>
                <w:i/>
                <w:iCs/>
                <w:sz w:val="16"/>
                <w:szCs w:val="16"/>
              </w:rPr>
              <w:t>the pupil has an identified SEND need, or one is suspected, please describe what reasonable adjustments and provision are in place to support the people and how these were followed in the lead up to the incident</w:t>
            </w:r>
            <w:r w:rsidR="0056694B">
              <w:rPr>
                <w:rFonts w:asciiTheme="minorHAnsi" w:hAnsiTheme="minorHAnsi" w:cstheme="minorHAnsi"/>
                <w:i/>
                <w:iCs/>
                <w:sz w:val="16"/>
                <w:szCs w:val="16"/>
              </w:rPr>
              <w:t>.</w:t>
            </w:r>
          </w:p>
          <w:p w14:paraId="327F42E0" w14:textId="77777777" w:rsidR="0056694B" w:rsidRDefault="0056694B">
            <w:pPr>
              <w:spacing w:after="0" w:line="240" w:lineRule="auto"/>
              <w:rPr>
                <w:rFonts w:asciiTheme="minorHAnsi" w:hAnsiTheme="minorHAnsi" w:cstheme="minorHAnsi"/>
                <w:szCs w:val="20"/>
              </w:rPr>
            </w:pPr>
          </w:p>
          <w:p w14:paraId="5CF86787" w14:textId="77777777" w:rsidR="00002E30" w:rsidRDefault="00002E30">
            <w:pPr>
              <w:spacing w:after="0" w:line="240" w:lineRule="auto"/>
              <w:rPr>
                <w:rFonts w:asciiTheme="minorHAnsi" w:hAnsiTheme="minorHAnsi" w:cstheme="minorHAnsi"/>
                <w:szCs w:val="20"/>
              </w:rPr>
            </w:pPr>
          </w:p>
          <w:p w14:paraId="1F41049B" w14:textId="77777777" w:rsidR="00002E30" w:rsidRDefault="00002E30">
            <w:pPr>
              <w:spacing w:after="0" w:line="240" w:lineRule="auto"/>
              <w:rPr>
                <w:rFonts w:asciiTheme="minorHAnsi" w:hAnsiTheme="minorHAnsi" w:cstheme="minorHAnsi"/>
                <w:szCs w:val="20"/>
              </w:rPr>
            </w:pPr>
          </w:p>
          <w:p w14:paraId="2EE9CF26" w14:textId="4C54CB47" w:rsidR="00002E30" w:rsidRPr="00002E30" w:rsidRDefault="00002E30">
            <w:pPr>
              <w:spacing w:after="0" w:line="240" w:lineRule="auto"/>
              <w:rPr>
                <w:rFonts w:asciiTheme="minorHAnsi" w:hAnsiTheme="minorHAnsi" w:cstheme="minorHAnsi"/>
                <w:szCs w:val="20"/>
              </w:rPr>
            </w:pPr>
          </w:p>
        </w:tc>
      </w:tr>
      <w:tr w:rsidR="00864A42" w:rsidRPr="00002CC2" w14:paraId="469C47ED" w14:textId="77777777" w:rsidTr="003F50C5">
        <w:tc>
          <w:tcPr>
            <w:tcW w:w="1477" w:type="dxa"/>
            <w:tcBorders>
              <w:top w:val="single" w:sz="12" w:space="0" w:color="auto"/>
              <w:left w:val="single" w:sz="12" w:space="0" w:color="auto"/>
              <w:bottom w:val="single" w:sz="4" w:space="0" w:color="auto"/>
            </w:tcBorders>
            <w:shd w:val="clear" w:color="auto" w:fill="D9D9D9" w:themeFill="background1" w:themeFillShade="D9"/>
          </w:tcPr>
          <w:p w14:paraId="2695BECA" w14:textId="77777777"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Decision:</w:t>
            </w:r>
          </w:p>
        </w:tc>
        <w:tc>
          <w:tcPr>
            <w:tcW w:w="2004" w:type="dxa"/>
            <w:gridSpan w:val="4"/>
            <w:tcBorders>
              <w:top w:val="single" w:sz="12" w:space="0" w:color="auto"/>
              <w:bottom w:val="single" w:sz="4" w:space="0" w:color="auto"/>
            </w:tcBorders>
            <w:shd w:val="clear" w:color="auto" w:fill="D9D9D9" w:themeFill="background1" w:themeFillShade="D9"/>
          </w:tcPr>
          <w:p w14:paraId="59C523B9"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Suspension</w:t>
            </w:r>
          </w:p>
        </w:tc>
        <w:tc>
          <w:tcPr>
            <w:tcW w:w="412" w:type="dxa"/>
            <w:gridSpan w:val="2"/>
            <w:tcBorders>
              <w:top w:val="single" w:sz="12" w:space="0" w:color="auto"/>
              <w:bottom w:val="single" w:sz="4" w:space="0" w:color="auto"/>
            </w:tcBorders>
          </w:tcPr>
          <w:p w14:paraId="7AF84FF6" w14:textId="77777777" w:rsidR="00864A42" w:rsidRPr="002B5FFE" w:rsidRDefault="00864A42" w:rsidP="002B5FFE">
            <w:pPr>
              <w:spacing w:after="0" w:line="240" w:lineRule="auto"/>
              <w:rPr>
                <w:rFonts w:asciiTheme="minorHAnsi" w:hAnsiTheme="minorHAnsi" w:cstheme="minorHAnsi"/>
                <w:szCs w:val="20"/>
              </w:rPr>
            </w:pPr>
          </w:p>
        </w:tc>
        <w:tc>
          <w:tcPr>
            <w:tcW w:w="1759" w:type="dxa"/>
            <w:gridSpan w:val="2"/>
            <w:tcBorders>
              <w:top w:val="single" w:sz="12" w:space="0" w:color="auto"/>
              <w:bottom w:val="single" w:sz="4" w:space="0" w:color="auto"/>
            </w:tcBorders>
            <w:shd w:val="clear" w:color="auto" w:fill="D9D9D9" w:themeFill="background1" w:themeFillShade="D9"/>
          </w:tcPr>
          <w:p w14:paraId="232095D1"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No. of Days</w:t>
            </w:r>
          </w:p>
        </w:tc>
        <w:tc>
          <w:tcPr>
            <w:tcW w:w="527" w:type="dxa"/>
            <w:gridSpan w:val="2"/>
            <w:tcBorders>
              <w:top w:val="single" w:sz="12" w:space="0" w:color="auto"/>
              <w:bottom w:val="single" w:sz="4" w:space="0" w:color="auto"/>
            </w:tcBorders>
          </w:tcPr>
          <w:p w14:paraId="342039BC" w14:textId="77777777" w:rsidR="00864A42" w:rsidRPr="002B5FFE" w:rsidRDefault="00864A42" w:rsidP="002B5FFE">
            <w:pPr>
              <w:spacing w:after="0" w:line="240" w:lineRule="auto"/>
              <w:rPr>
                <w:rFonts w:asciiTheme="minorHAnsi" w:hAnsiTheme="minorHAnsi" w:cstheme="minorHAnsi"/>
                <w:szCs w:val="20"/>
              </w:rPr>
            </w:pPr>
          </w:p>
        </w:tc>
        <w:tc>
          <w:tcPr>
            <w:tcW w:w="3800" w:type="dxa"/>
            <w:gridSpan w:val="6"/>
            <w:tcBorders>
              <w:top w:val="single" w:sz="12" w:space="0" w:color="auto"/>
              <w:bottom w:val="single" w:sz="4" w:space="0" w:color="auto"/>
            </w:tcBorders>
            <w:shd w:val="clear" w:color="auto" w:fill="D9D9D9" w:themeFill="background1" w:themeFillShade="D9"/>
          </w:tcPr>
          <w:p w14:paraId="5353ADB9"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Permanent Exclusion</w:t>
            </w:r>
          </w:p>
        </w:tc>
        <w:tc>
          <w:tcPr>
            <w:tcW w:w="648" w:type="dxa"/>
            <w:gridSpan w:val="2"/>
            <w:tcBorders>
              <w:top w:val="single" w:sz="12" w:space="0" w:color="auto"/>
              <w:bottom w:val="single" w:sz="4" w:space="0" w:color="auto"/>
              <w:right w:val="single" w:sz="12" w:space="0" w:color="auto"/>
            </w:tcBorders>
          </w:tcPr>
          <w:p w14:paraId="4C3C7689" w14:textId="77777777" w:rsidR="00864A42" w:rsidRPr="002B5FFE" w:rsidRDefault="00864A42" w:rsidP="002B5FFE">
            <w:pPr>
              <w:spacing w:after="0" w:line="240" w:lineRule="auto"/>
              <w:rPr>
                <w:rFonts w:asciiTheme="minorHAnsi" w:hAnsiTheme="minorHAnsi" w:cstheme="minorHAnsi"/>
                <w:szCs w:val="20"/>
              </w:rPr>
            </w:pPr>
          </w:p>
        </w:tc>
      </w:tr>
      <w:tr w:rsidR="00864A42" w:rsidRPr="00002CC2" w14:paraId="23C13DC3" w14:textId="77777777" w:rsidTr="003F50C5">
        <w:tc>
          <w:tcPr>
            <w:tcW w:w="1477" w:type="dxa"/>
            <w:tcBorders>
              <w:top w:val="single" w:sz="4" w:space="0" w:color="auto"/>
              <w:left w:val="single" w:sz="12" w:space="0" w:color="auto"/>
              <w:bottom w:val="single" w:sz="12" w:space="0" w:color="auto"/>
            </w:tcBorders>
            <w:shd w:val="clear" w:color="auto" w:fill="D9D9D9" w:themeFill="background1" w:themeFillShade="D9"/>
          </w:tcPr>
          <w:p w14:paraId="748026FC" w14:textId="065C42DD"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 xml:space="preserve">Rationale for </w:t>
            </w:r>
            <w:r w:rsidR="00D77C53">
              <w:rPr>
                <w:rFonts w:asciiTheme="minorHAnsi" w:hAnsiTheme="minorHAnsi" w:cstheme="minorHAnsi"/>
                <w:b/>
                <w:bCs/>
                <w:szCs w:val="20"/>
              </w:rPr>
              <w:t>decision</w:t>
            </w:r>
            <w:r w:rsidRPr="002B5FFE">
              <w:rPr>
                <w:rFonts w:asciiTheme="minorHAnsi" w:hAnsiTheme="minorHAnsi" w:cstheme="minorHAnsi"/>
                <w:b/>
                <w:bCs/>
                <w:szCs w:val="20"/>
              </w:rPr>
              <w:t>:</w:t>
            </w:r>
          </w:p>
        </w:tc>
        <w:tc>
          <w:tcPr>
            <w:tcW w:w="9150" w:type="dxa"/>
            <w:gridSpan w:val="18"/>
            <w:tcBorders>
              <w:top w:val="single" w:sz="4" w:space="0" w:color="auto"/>
              <w:bottom w:val="single" w:sz="12" w:space="0" w:color="auto"/>
              <w:right w:val="single" w:sz="12" w:space="0" w:color="auto"/>
            </w:tcBorders>
          </w:tcPr>
          <w:p w14:paraId="73649438" w14:textId="77777777" w:rsidR="00864A42" w:rsidRPr="002B5FFE" w:rsidRDefault="00864A42" w:rsidP="002B5FFE">
            <w:pPr>
              <w:spacing w:after="0" w:line="240" w:lineRule="auto"/>
              <w:rPr>
                <w:rFonts w:asciiTheme="minorHAnsi" w:hAnsiTheme="minorHAnsi" w:cstheme="minorHAnsi"/>
                <w:szCs w:val="20"/>
              </w:rPr>
            </w:pPr>
          </w:p>
          <w:p w14:paraId="74972027" w14:textId="77777777" w:rsidR="00864A42" w:rsidRPr="002B5FFE" w:rsidRDefault="00864A42" w:rsidP="002B5FFE">
            <w:pPr>
              <w:spacing w:after="0" w:line="240" w:lineRule="auto"/>
              <w:rPr>
                <w:rFonts w:asciiTheme="minorHAnsi" w:hAnsiTheme="minorHAnsi" w:cstheme="minorHAnsi"/>
                <w:szCs w:val="20"/>
              </w:rPr>
            </w:pPr>
          </w:p>
          <w:p w14:paraId="371B4AFD" w14:textId="77777777" w:rsidR="00864A42" w:rsidRPr="002B5FFE" w:rsidRDefault="00864A42" w:rsidP="002B5FFE">
            <w:pPr>
              <w:spacing w:after="0" w:line="240" w:lineRule="auto"/>
              <w:rPr>
                <w:rFonts w:asciiTheme="minorHAnsi" w:hAnsiTheme="minorHAnsi" w:cstheme="minorHAnsi"/>
                <w:szCs w:val="20"/>
              </w:rPr>
            </w:pPr>
          </w:p>
          <w:p w14:paraId="2D189963" w14:textId="77777777" w:rsidR="00864A42" w:rsidRPr="002B5FFE" w:rsidRDefault="00864A42" w:rsidP="002B5FFE">
            <w:pPr>
              <w:spacing w:after="0" w:line="240" w:lineRule="auto"/>
              <w:rPr>
                <w:rFonts w:asciiTheme="minorHAnsi" w:hAnsiTheme="minorHAnsi" w:cstheme="minorHAnsi"/>
                <w:szCs w:val="20"/>
              </w:rPr>
            </w:pPr>
          </w:p>
        </w:tc>
      </w:tr>
      <w:tr w:rsidR="00002CC2" w:rsidRPr="00002CC2" w14:paraId="1F6EF313" w14:textId="77777777" w:rsidTr="003F50C5">
        <w:tc>
          <w:tcPr>
            <w:tcW w:w="6107" w:type="dxa"/>
            <w:gridSpan w:val="10"/>
            <w:tcBorders>
              <w:top w:val="single" w:sz="12" w:space="0" w:color="auto"/>
              <w:left w:val="single" w:sz="12" w:space="0" w:color="auto"/>
            </w:tcBorders>
            <w:shd w:val="clear" w:color="auto" w:fill="D9D9D9" w:themeFill="background1" w:themeFillShade="D9"/>
            <w:vAlign w:val="center"/>
          </w:tcPr>
          <w:p w14:paraId="476B30AA" w14:textId="37EA7E01"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Checklist against WeST exclusion policy</w:t>
            </w:r>
            <w:r w:rsidR="007E5B3E">
              <w:rPr>
                <w:rFonts w:asciiTheme="minorHAnsi" w:hAnsiTheme="minorHAnsi" w:cstheme="minorHAnsi"/>
                <w:b/>
                <w:bCs/>
                <w:szCs w:val="20"/>
              </w:rPr>
              <w:t xml:space="preserve"> and DfE Guidance</w:t>
            </w:r>
            <w:r w:rsidRPr="002B5FFE">
              <w:rPr>
                <w:rFonts w:asciiTheme="minorHAnsi" w:hAnsiTheme="minorHAnsi" w:cstheme="minorHAnsi"/>
                <w:b/>
                <w:bCs/>
                <w:szCs w:val="20"/>
              </w:rPr>
              <w:t>:</w:t>
            </w:r>
          </w:p>
        </w:tc>
        <w:tc>
          <w:tcPr>
            <w:tcW w:w="1020" w:type="dxa"/>
            <w:gridSpan w:val="2"/>
            <w:tcBorders>
              <w:top w:val="single" w:sz="12" w:space="0" w:color="auto"/>
            </w:tcBorders>
            <w:shd w:val="clear" w:color="auto" w:fill="D9D9D9" w:themeFill="background1" w:themeFillShade="D9"/>
            <w:vAlign w:val="center"/>
          </w:tcPr>
          <w:p w14:paraId="7636C6E4"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Y/N/NA</w:t>
            </w:r>
          </w:p>
        </w:tc>
        <w:tc>
          <w:tcPr>
            <w:tcW w:w="3500" w:type="dxa"/>
            <w:gridSpan w:val="7"/>
            <w:tcBorders>
              <w:top w:val="single" w:sz="12" w:space="0" w:color="auto"/>
              <w:right w:val="single" w:sz="12" w:space="0" w:color="auto"/>
            </w:tcBorders>
            <w:shd w:val="clear" w:color="auto" w:fill="D9D9D9" w:themeFill="background1" w:themeFillShade="D9"/>
            <w:vAlign w:val="center"/>
          </w:tcPr>
          <w:p w14:paraId="2E791091"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Date/Time and method of agreement</w:t>
            </w:r>
          </w:p>
        </w:tc>
      </w:tr>
      <w:tr w:rsidR="00864A42" w:rsidRPr="00002CC2" w14:paraId="347A6572" w14:textId="77777777" w:rsidTr="002B5FFE">
        <w:tc>
          <w:tcPr>
            <w:tcW w:w="6107" w:type="dxa"/>
            <w:gridSpan w:val="10"/>
            <w:tcBorders>
              <w:left w:val="single" w:sz="12" w:space="0" w:color="auto"/>
              <w:bottom w:val="single" w:sz="4" w:space="0" w:color="auto"/>
            </w:tcBorders>
          </w:tcPr>
          <w:p w14:paraId="50DA1016" w14:textId="77777777" w:rsidR="00864A42" w:rsidRPr="002B5FFE" w:rsidRDefault="00864A42" w:rsidP="002B5FFE">
            <w:pPr>
              <w:spacing w:after="0" w:line="240" w:lineRule="auto"/>
              <w:rPr>
                <w:rFonts w:asciiTheme="minorHAnsi" w:hAnsiTheme="minorHAnsi" w:cstheme="minorHAnsi"/>
                <w:sz w:val="18"/>
                <w:szCs w:val="18"/>
              </w:rPr>
            </w:pPr>
            <w:r w:rsidRPr="002B5FFE">
              <w:rPr>
                <w:rFonts w:asciiTheme="minorHAnsi" w:hAnsiTheme="minorHAnsi" w:cstheme="minorHAnsi"/>
                <w:sz w:val="18"/>
                <w:szCs w:val="18"/>
              </w:rPr>
              <w:t>Is this a permanent exclusion?</w:t>
            </w:r>
          </w:p>
          <w:p w14:paraId="58A7FD79" w14:textId="1AAB78C1" w:rsidR="00864A42" w:rsidRPr="002B5FFE" w:rsidRDefault="0012084C" w:rsidP="002B5FFE">
            <w:pPr>
              <w:spacing w:after="0" w:line="240" w:lineRule="auto"/>
              <w:rPr>
                <w:rFonts w:asciiTheme="minorHAnsi" w:hAnsiTheme="minorHAnsi" w:cstheme="minorHAnsi"/>
                <w:sz w:val="18"/>
                <w:szCs w:val="18"/>
              </w:rPr>
            </w:pPr>
            <w:r w:rsidRPr="00E0334C">
              <w:rPr>
                <w:rFonts w:asciiTheme="minorHAnsi" w:hAnsiTheme="minorHAnsi" w:cstheme="minorHAnsi"/>
                <w:sz w:val="18"/>
                <w:szCs w:val="18"/>
              </w:rPr>
              <w:t xml:space="preserve">If so, has the WeST </w:t>
            </w:r>
            <w:r>
              <w:rPr>
                <w:rFonts w:asciiTheme="minorHAnsi" w:hAnsiTheme="minorHAnsi" w:cstheme="minorHAnsi"/>
                <w:sz w:val="18"/>
                <w:szCs w:val="18"/>
              </w:rPr>
              <w:t>DCEO</w:t>
            </w:r>
            <w:r w:rsidRPr="00E0334C">
              <w:rPr>
                <w:rFonts w:asciiTheme="minorHAnsi" w:hAnsiTheme="minorHAnsi" w:cstheme="minorHAnsi"/>
                <w:sz w:val="18"/>
                <w:szCs w:val="18"/>
              </w:rPr>
              <w:t xml:space="preserve"> agreed with the </w:t>
            </w:r>
            <w:proofErr w:type="gramStart"/>
            <w:r w:rsidRPr="00E0334C">
              <w:rPr>
                <w:rFonts w:asciiTheme="minorHAnsi" w:hAnsiTheme="minorHAnsi" w:cstheme="minorHAnsi"/>
                <w:sz w:val="18"/>
                <w:szCs w:val="18"/>
              </w:rPr>
              <w:t>decision</w:t>
            </w:r>
            <w:proofErr w:type="gramEnd"/>
            <w:r>
              <w:rPr>
                <w:rFonts w:asciiTheme="minorHAnsi" w:hAnsiTheme="minorHAnsi" w:cstheme="minorHAnsi"/>
                <w:sz w:val="18"/>
                <w:szCs w:val="18"/>
              </w:rPr>
              <w:t xml:space="preserve"> and have you completed the </w:t>
            </w:r>
            <w:hyperlink r:id="rId17" w:history="1">
              <w:r w:rsidRPr="002B5FFE">
                <w:rPr>
                  <w:rStyle w:val="Hyperlink"/>
                </w:rPr>
                <w:t>MS Form</w:t>
              </w:r>
            </w:hyperlink>
            <w:r w:rsidR="002A2FF6">
              <w:rPr>
                <w:rStyle w:val="FootnoteReference"/>
                <w:rFonts w:asciiTheme="minorHAnsi" w:hAnsiTheme="minorHAnsi" w:cstheme="minorHAnsi"/>
                <w:color w:val="000000" w:themeColor="text1"/>
                <w:sz w:val="18"/>
                <w:szCs w:val="18"/>
              </w:rPr>
              <w:footnoteReference w:id="11"/>
            </w:r>
            <w:r>
              <w:rPr>
                <w:rFonts w:asciiTheme="minorHAnsi" w:hAnsiTheme="minorHAnsi" w:cstheme="minorHAnsi"/>
                <w:sz w:val="18"/>
                <w:szCs w:val="18"/>
              </w:rPr>
              <w:t>?</w:t>
            </w:r>
          </w:p>
        </w:tc>
        <w:tc>
          <w:tcPr>
            <w:tcW w:w="1020" w:type="dxa"/>
            <w:gridSpan w:val="2"/>
            <w:tcBorders>
              <w:bottom w:val="single" w:sz="4" w:space="0" w:color="auto"/>
            </w:tcBorders>
          </w:tcPr>
          <w:p w14:paraId="3FB3F0DC" w14:textId="77777777" w:rsidR="00864A42" w:rsidRPr="002B5FFE" w:rsidRDefault="00864A42" w:rsidP="002B5FFE">
            <w:pPr>
              <w:spacing w:after="0" w:line="240" w:lineRule="auto"/>
              <w:rPr>
                <w:rFonts w:asciiTheme="minorHAnsi" w:hAnsiTheme="minorHAnsi" w:cstheme="minorHAnsi"/>
                <w:szCs w:val="20"/>
              </w:rPr>
            </w:pPr>
          </w:p>
        </w:tc>
        <w:tc>
          <w:tcPr>
            <w:tcW w:w="3500" w:type="dxa"/>
            <w:gridSpan w:val="7"/>
            <w:tcBorders>
              <w:bottom w:val="single" w:sz="4" w:space="0" w:color="auto"/>
              <w:right w:val="single" w:sz="12" w:space="0" w:color="auto"/>
            </w:tcBorders>
          </w:tcPr>
          <w:p w14:paraId="752C02F5" w14:textId="77777777" w:rsidR="00864A42" w:rsidRPr="002B5FFE" w:rsidRDefault="00864A42" w:rsidP="002B5FFE">
            <w:pPr>
              <w:spacing w:after="0" w:line="240" w:lineRule="auto"/>
              <w:rPr>
                <w:rFonts w:asciiTheme="minorHAnsi" w:hAnsiTheme="minorHAnsi" w:cstheme="minorHAnsi"/>
                <w:szCs w:val="20"/>
              </w:rPr>
            </w:pPr>
          </w:p>
        </w:tc>
      </w:tr>
      <w:tr w:rsidR="007E5B3E" w:rsidRPr="00002CC2" w14:paraId="78058263" w14:textId="77777777" w:rsidTr="002B5FFE">
        <w:tc>
          <w:tcPr>
            <w:tcW w:w="6107" w:type="dxa"/>
            <w:gridSpan w:val="10"/>
            <w:tcBorders>
              <w:top w:val="single" w:sz="4" w:space="0" w:color="auto"/>
              <w:left w:val="single" w:sz="12" w:space="0" w:color="auto"/>
              <w:bottom w:val="single" w:sz="12" w:space="0" w:color="auto"/>
            </w:tcBorders>
          </w:tcPr>
          <w:p w14:paraId="42556A18" w14:textId="7547598A" w:rsidR="007E5B3E" w:rsidRPr="007E5B3E" w:rsidRDefault="007E5B3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Will this suspension take the number of school days missed to </w:t>
            </w:r>
            <w:r w:rsidR="0094441B">
              <w:rPr>
                <w:rFonts w:asciiTheme="minorHAnsi" w:hAnsiTheme="minorHAnsi" w:cstheme="minorHAnsi"/>
                <w:sz w:val="18"/>
                <w:szCs w:val="18"/>
              </w:rPr>
              <w:t>more</w:t>
            </w:r>
            <w:r w:rsidR="00683493">
              <w:rPr>
                <w:rFonts w:asciiTheme="minorHAnsi" w:hAnsiTheme="minorHAnsi" w:cstheme="minorHAnsi"/>
                <w:sz w:val="18"/>
                <w:szCs w:val="18"/>
              </w:rPr>
              <w:t xml:space="preserve"> than 15</w:t>
            </w:r>
            <w:r w:rsidR="0094441B">
              <w:rPr>
                <w:rFonts w:asciiTheme="minorHAnsi" w:hAnsiTheme="minorHAnsi" w:cstheme="minorHAnsi"/>
                <w:sz w:val="18"/>
                <w:szCs w:val="18"/>
              </w:rPr>
              <w:t xml:space="preserve"> in </w:t>
            </w:r>
            <w:proofErr w:type="gramStart"/>
            <w:r w:rsidR="0094441B">
              <w:rPr>
                <w:rFonts w:asciiTheme="minorHAnsi" w:hAnsiTheme="minorHAnsi" w:cstheme="minorHAnsi"/>
                <w:sz w:val="18"/>
                <w:szCs w:val="18"/>
              </w:rPr>
              <w:t>a  term</w:t>
            </w:r>
            <w:proofErr w:type="gramEnd"/>
            <w:r w:rsidR="0094441B">
              <w:rPr>
                <w:rFonts w:asciiTheme="minorHAnsi" w:hAnsiTheme="minorHAnsi" w:cstheme="minorHAnsi"/>
                <w:sz w:val="18"/>
                <w:szCs w:val="18"/>
              </w:rPr>
              <w:t>? (If so, a Governance Disciplinary Committee must be arranged)</w:t>
            </w:r>
          </w:p>
        </w:tc>
        <w:tc>
          <w:tcPr>
            <w:tcW w:w="1020" w:type="dxa"/>
            <w:gridSpan w:val="2"/>
            <w:tcBorders>
              <w:top w:val="single" w:sz="4" w:space="0" w:color="auto"/>
              <w:bottom w:val="single" w:sz="12" w:space="0" w:color="auto"/>
            </w:tcBorders>
          </w:tcPr>
          <w:p w14:paraId="61D3F9E0" w14:textId="77777777" w:rsidR="007E5B3E" w:rsidRPr="007E5B3E" w:rsidRDefault="007E5B3E">
            <w:pPr>
              <w:spacing w:after="0" w:line="240" w:lineRule="auto"/>
              <w:rPr>
                <w:rFonts w:asciiTheme="minorHAnsi" w:hAnsiTheme="minorHAnsi" w:cstheme="minorHAnsi"/>
                <w:szCs w:val="20"/>
              </w:rPr>
            </w:pPr>
          </w:p>
        </w:tc>
        <w:tc>
          <w:tcPr>
            <w:tcW w:w="3500" w:type="dxa"/>
            <w:gridSpan w:val="7"/>
            <w:tcBorders>
              <w:top w:val="single" w:sz="4" w:space="0" w:color="auto"/>
              <w:bottom w:val="single" w:sz="12" w:space="0" w:color="auto"/>
              <w:right w:val="single" w:sz="12" w:space="0" w:color="auto"/>
            </w:tcBorders>
          </w:tcPr>
          <w:p w14:paraId="1C25FA71" w14:textId="77777777" w:rsidR="007E5B3E" w:rsidRPr="007E5B3E" w:rsidRDefault="007E5B3E">
            <w:pPr>
              <w:spacing w:after="0" w:line="240" w:lineRule="auto"/>
              <w:rPr>
                <w:rFonts w:asciiTheme="minorHAnsi" w:hAnsiTheme="minorHAnsi" w:cstheme="minorHAnsi"/>
                <w:szCs w:val="20"/>
              </w:rPr>
            </w:pPr>
          </w:p>
        </w:tc>
      </w:tr>
      <w:tr w:rsidR="00864A42" w:rsidRPr="00002CC2" w14:paraId="186D641C" w14:textId="77777777" w:rsidTr="003F50C5">
        <w:tc>
          <w:tcPr>
            <w:tcW w:w="1502" w:type="dxa"/>
            <w:gridSpan w:val="2"/>
            <w:vMerge w:val="restart"/>
            <w:tcBorders>
              <w:top w:val="single" w:sz="12" w:space="0" w:color="auto"/>
              <w:left w:val="single" w:sz="12" w:space="0" w:color="auto"/>
            </w:tcBorders>
            <w:shd w:val="clear" w:color="auto" w:fill="D9D9D9" w:themeFill="background1" w:themeFillShade="D9"/>
            <w:vAlign w:val="center"/>
          </w:tcPr>
          <w:p w14:paraId="56928461" w14:textId="77777777" w:rsidR="00864A42" w:rsidRPr="002B5FFE" w:rsidRDefault="00864A4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Re-integration Meeting</w:t>
            </w:r>
          </w:p>
        </w:tc>
        <w:tc>
          <w:tcPr>
            <w:tcW w:w="849" w:type="dxa"/>
            <w:tcBorders>
              <w:top w:val="single" w:sz="12" w:space="0" w:color="auto"/>
            </w:tcBorders>
            <w:shd w:val="clear" w:color="auto" w:fill="D9D9D9" w:themeFill="background1" w:themeFillShade="D9"/>
          </w:tcPr>
          <w:p w14:paraId="4DED5F65"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Date:</w:t>
            </w:r>
          </w:p>
        </w:tc>
        <w:tc>
          <w:tcPr>
            <w:tcW w:w="1324" w:type="dxa"/>
            <w:gridSpan w:val="3"/>
            <w:tcBorders>
              <w:top w:val="single" w:sz="12" w:space="0" w:color="auto"/>
            </w:tcBorders>
          </w:tcPr>
          <w:p w14:paraId="26717D96" w14:textId="77777777" w:rsidR="00864A42" w:rsidRPr="002B5FFE" w:rsidRDefault="00864A42" w:rsidP="002B5FFE">
            <w:pPr>
              <w:spacing w:after="0" w:line="240" w:lineRule="auto"/>
              <w:rPr>
                <w:rFonts w:asciiTheme="minorHAnsi" w:hAnsiTheme="minorHAnsi" w:cstheme="minorHAnsi"/>
                <w:szCs w:val="20"/>
              </w:rPr>
            </w:pPr>
          </w:p>
        </w:tc>
        <w:tc>
          <w:tcPr>
            <w:tcW w:w="775" w:type="dxa"/>
            <w:gridSpan w:val="2"/>
            <w:tcBorders>
              <w:top w:val="single" w:sz="12" w:space="0" w:color="auto"/>
            </w:tcBorders>
            <w:shd w:val="clear" w:color="auto" w:fill="D9D9D9" w:themeFill="background1" w:themeFillShade="D9"/>
          </w:tcPr>
          <w:p w14:paraId="6AEB9970"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Time:</w:t>
            </w:r>
          </w:p>
        </w:tc>
        <w:tc>
          <w:tcPr>
            <w:tcW w:w="1657" w:type="dxa"/>
            <w:gridSpan w:val="2"/>
            <w:tcBorders>
              <w:top w:val="single" w:sz="12" w:space="0" w:color="auto"/>
            </w:tcBorders>
          </w:tcPr>
          <w:p w14:paraId="6B6A557F" w14:textId="77777777" w:rsidR="00864A42" w:rsidRPr="002B5FFE" w:rsidRDefault="00864A42" w:rsidP="002B5FFE">
            <w:pPr>
              <w:spacing w:after="0" w:line="240" w:lineRule="auto"/>
              <w:rPr>
                <w:rFonts w:asciiTheme="minorHAnsi" w:hAnsiTheme="minorHAnsi" w:cstheme="minorHAnsi"/>
                <w:szCs w:val="20"/>
              </w:rPr>
            </w:pPr>
          </w:p>
        </w:tc>
        <w:tc>
          <w:tcPr>
            <w:tcW w:w="1020" w:type="dxa"/>
            <w:gridSpan w:val="2"/>
            <w:tcBorders>
              <w:top w:val="single" w:sz="12" w:space="0" w:color="auto"/>
            </w:tcBorders>
            <w:shd w:val="clear" w:color="auto" w:fill="D9D9D9" w:themeFill="background1" w:themeFillShade="D9"/>
          </w:tcPr>
          <w:p w14:paraId="695ED40F"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Location:</w:t>
            </w:r>
          </w:p>
        </w:tc>
        <w:tc>
          <w:tcPr>
            <w:tcW w:w="3500" w:type="dxa"/>
            <w:gridSpan w:val="7"/>
            <w:tcBorders>
              <w:top w:val="single" w:sz="12" w:space="0" w:color="auto"/>
              <w:right w:val="single" w:sz="12" w:space="0" w:color="auto"/>
            </w:tcBorders>
          </w:tcPr>
          <w:p w14:paraId="75FA2514" w14:textId="77777777" w:rsidR="00864A42" w:rsidRPr="002B5FFE" w:rsidRDefault="00864A42" w:rsidP="002B5FFE">
            <w:pPr>
              <w:spacing w:after="0" w:line="240" w:lineRule="auto"/>
              <w:rPr>
                <w:rFonts w:asciiTheme="minorHAnsi" w:hAnsiTheme="minorHAnsi" w:cstheme="minorHAnsi"/>
                <w:szCs w:val="20"/>
              </w:rPr>
            </w:pPr>
          </w:p>
        </w:tc>
      </w:tr>
      <w:tr w:rsidR="00002CC2" w:rsidRPr="00002CC2" w14:paraId="2630A325" w14:textId="77777777" w:rsidTr="003F50C5">
        <w:tc>
          <w:tcPr>
            <w:tcW w:w="1502" w:type="dxa"/>
            <w:gridSpan w:val="2"/>
            <w:vMerge/>
            <w:tcBorders>
              <w:left w:val="single" w:sz="12" w:space="0" w:color="auto"/>
              <w:bottom w:val="single" w:sz="12" w:space="0" w:color="auto"/>
            </w:tcBorders>
            <w:shd w:val="clear" w:color="auto" w:fill="D9D9D9" w:themeFill="background1" w:themeFillShade="D9"/>
          </w:tcPr>
          <w:p w14:paraId="37A632C1" w14:textId="77777777" w:rsidR="00864A42" w:rsidRPr="002B5FFE" w:rsidRDefault="00864A42" w:rsidP="002B5FFE">
            <w:pPr>
              <w:spacing w:after="0" w:line="240" w:lineRule="auto"/>
              <w:rPr>
                <w:rFonts w:asciiTheme="minorHAnsi" w:hAnsiTheme="minorHAnsi" w:cstheme="minorHAnsi"/>
                <w:szCs w:val="20"/>
              </w:rPr>
            </w:pPr>
          </w:p>
        </w:tc>
        <w:tc>
          <w:tcPr>
            <w:tcW w:w="2173" w:type="dxa"/>
            <w:gridSpan w:val="4"/>
            <w:tcBorders>
              <w:bottom w:val="single" w:sz="12" w:space="0" w:color="auto"/>
            </w:tcBorders>
            <w:shd w:val="clear" w:color="auto" w:fill="D9D9D9" w:themeFill="background1" w:themeFillShade="D9"/>
            <w:vAlign w:val="center"/>
          </w:tcPr>
          <w:p w14:paraId="7DF5F2DF" w14:textId="77777777" w:rsidR="00864A42" w:rsidRPr="002B5FFE" w:rsidRDefault="00864A42" w:rsidP="002B5FFE">
            <w:pPr>
              <w:spacing w:after="0" w:line="240" w:lineRule="auto"/>
              <w:rPr>
                <w:rFonts w:asciiTheme="minorHAnsi" w:hAnsiTheme="minorHAnsi" w:cstheme="minorHAnsi"/>
                <w:szCs w:val="20"/>
              </w:rPr>
            </w:pPr>
            <w:r w:rsidRPr="002B5FFE">
              <w:rPr>
                <w:rFonts w:asciiTheme="minorHAnsi" w:hAnsiTheme="minorHAnsi" w:cstheme="minorHAnsi"/>
                <w:szCs w:val="20"/>
              </w:rPr>
              <w:t>Persons to be invited:</w:t>
            </w:r>
          </w:p>
        </w:tc>
        <w:tc>
          <w:tcPr>
            <w:tcW w:w="6952" w:type="dxa"/>
            <w:gridSpan w:val="13"/>
            <w:tcBorders>
              <w:bottom w:val="single" w:sz="12" w:space="0" w:color="auto"/>
              <w:right w:val="single" w:sz="12" w:space="0" w:color="auto"/>
            </w:tcBorders>
          </w:tcPr>
          <w:p w14:paraId="5F735044" w14:textId="77777777" w:rsidR="00864A42" w:rsidRPr="002B5FFE" w:rsidRDefault="00864A42" w:rsidP="002B5FFE">
            <w:pPr>
              <w:spacing w:after="0" w:line="240" w:lineRule="auto"/>
              <w:rPr>
                <w:rFonts w:asciiTheme="minorHAnsi" w:hAnsiTheme="minorHAnsi" w:cstheme="minorHAnsi"/>
                <w:szCs w:val="20"/>
              </w:rPr>
            </w:pPr>
          </w:p>
          <w:p w14:paraId="65DB3943" w14:textId="77777777" w:rsidR="00864A42" w:rsidRPr="002B5FFE" w:rsidRDefault="00864A42" w:rsidP="002B5FFE">
            <w:pPr>
              <w:spacing w:after="0" w:line="240" w:lineRule="auto"/>
              <w:rPr>
                <w:rFonts w:asciiTheme="minorHAnsi" w:hAnsiTheme="minorHAnsi" w:cstheme="minorHAnsi"/>
                <w:szCs w:val="20"/>
              </w:rPr>
            </w:pPr>
          </w:p>
        </w:tc>
      </w:tr>
    </w:tbl>
    <w:p w14:paraId="6A5DCCBC" w14:textId="6E1976F4" w:rsidR="00BA4E5B" w:rsidRPr="002B5FFE" w:rsidRDefault="00BA4E5B" w:rsidP="00002CC2">
      <w:pPr>
        <w:spacing w:after="0" w:line="240" w:lineRule="auto"/>
        <w:rPr>
          <w:rFonts w:asciiTheme="minorHAnsi" w:eastAsia="Calibri" w:hAnsiTheme="minorHAnsi" w:cstheme="minorHAnsi"/>
          <w:b/>
          <w:bCs/>
          <w:sz w:val="22"/>
        </w:rPr>
      </w:pPr>
      <w:r w:rsidRPr="002B5FFE">
        <w:rPr>
          <w:rFonts w:asciiTheme="minorHAnsi" w:eastAsia="Calibri" w:hAnsiTheme="minorHAnsi" w:cstheme="minorHAnsi"/>
          <w:b/>
          <w:bCs/>
          <w:sz w:val="22"/>
        </w:rPr>
        <w:t xml:space="preserve">Appendix </w:t>
      </w:r>
      <w:r w:rsidR="0012084C">
        <w:rPr>
          <w:rFonts w:asciiTheme="minorHAnsi" w:eastAsia="Calibri" w:hAnsiTheme="minorHAnsi" w:cstheme="minorHAnsi"/>
          <w:b/>
          <w:bCs/>
          <w:sz w:val="22"/>
        </w:rPr>
        <w:t>3</w:t>
      </w:r>
      <w:r w:rsidRPr="002B5FFE">
        <w:rPr>
          <w:rFonts w:asciiTheme="minorHAnsi" w:eastAsia="Calibri" w:hAnsiTheme="minorHAnsi" w:cstheme="minorHAnsi"/>
          <w:b/>
          <w:bCs/>
          <w:sz w:val="22"/>
        </w:rPr>
        <w:t xml:space="preserve"> – Secondary External Reflection, Suspension and Permanent Exclusion </w:t>
      </w:r>
      <w:r w:rsidR="00482E2D" w:rsidRPr="002B5FFE">
        <w:rPr>
          <w:rFonts w:asciiTheme="minorHAnsi" w:eastAsia="Calibri" w:hAnsiTheme="minorHAnsi" w:cstheme="minorHAnsi"/>
          <w:b/>
          <w:bCs/>
          <w:color w:val="000000" w:themeColor="text1"/>
          <w:sz w:val="22"/>
        </w:rPr>
        <w:t>Guide</w:t>
      </w:r>
    </w:p>
    <w:p w14:paraId="235ED380" w14:textId="6B0BDC4B" w:rsidR="00BA4E5B" w:rsidRDefault="00BA4E5B" w:rsidP="00002CC2">
      <w:pPr>
        <w:spacing w:after="0" w:line="240" w:lineRule="auto"/>
        <w:rPr>
          <w:rFonts w:asciiTheme="minorHAnsi" w:eastAsia="Calibri" w:hAnsiTheme="minorHAnsi" w:cstheme="minorHAnsi"/>
          <w:sz w:val="22"/>
        </w:rPr>
      </w:pPr>
    </w:p>
    <w:tbl>
      <w:tblPr>
        <w:tblStyle w:val="TableGrid"/>
        <w:tblW w:w="10627" w:type="dxa"/>
        <w:tblLayout w:type="fixed"/>
        <w:tblLook w:val="04A0" w:firstRow="1" w:lastRow="0" w:firstColumn="1" w:lastColumn="0" w:noHBand="0" w:noVBand="1"/>
      </w:tblPr>
      <w:tblGrid>
        <w:gridCol w:w="1490"/>
        <w:gridCol w:w="27"/>
        <w:gridCol w:w="25"/>
        <w:gridCol w:w="709"/>
        <w:gridCol w:w="1272"/>
        <w:gridCol w:w="204"/>
        <w:gridCol w:w="86"/>
        <w:gridCol w:w="141"/>
        <w:gridCol w:w="512"/>
        <w:gridCol w:w="52"/>
        <w:gridCol w:w="1279"/>
        <w:gridCol w:w="425"/>
        <w:gridCol w:w="133"/>
        <w:gridCol w:w="9"/>
        <w:gridCol w:w="1276"/>
        <w:gridCol w:w="366"/>
        <w:gridCol w:w="201"/>
        <w:gridCol w:w="142"/>
        <w:gridCol w:w="505"/>
        <w:gridCol w:w="1057"/>
        <w:gridCol w:w="11"/>
        <w:gridCol w:w="695"/>
        <w:gridCol w:w="10"/>
      </w:tblGrid>
      <w:tr w:rsidR="00002CC2" w:rsidRPr="00002CC2" w14:paraId="486E55F9" w14:textId="77777777" w:rsidTr="002B5FFE">
        <w:trPr>
          <w:gridAfter w:val="1"/>
          <w:wAfter w:w="10" w:type="dxa"/>
        </w:trPr>
        <w:tc>
          <w:tcPr>
            <w:tcW w:w="1517" w:type="dxa"/>
            <w:gridSpan w:val="2"/>
            <w:tcBorders>
              <w:top w:val="single" w:sz="12" w:space="0" w:color="auto"/>
              <w:left w:val="single" w:sz="12" w:space="0" w:color="auto"/>
            </w:tcBorders>
            <w:shd w:val="clear" w:color="auto" w:fill="D9D9D9" w:themeFill="background1" w:themeFillShade="D9"/>
          </w:tcPr>
          <w:p w14:paraId="695F6BF6"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Pupil Name:</w:t>
            </w:r>
          </w:p>
        </w:tc>
        <w:tc>
          <w:tcPr>
            <w:tcW w:w="4280" w:type="dxa"/>
            <w:gridSpan w:val="9"/>
            <w:tcBorders>
              <w:top w:val="single" w:sz="12" w:space="0" w:color="auto"/>
            </w:tcBorders>
          </w:tcPr>
          <w:p w14:paraId="0CBDB501" w14:textId="77777777" w:rsidR="00002CC2" w:rsidRPr="002B5FFE" w:rsidRDefault="00002CC2" w:rsidP="002B5FFE">
            <w:pPr>
              <w:spacing w:after="0" w:line="240" w:lineRule="auto"/>
              <w:rPr>
                <w:rFonts w:asciiTheme="minorHAnsi" w:hAnsiTheme="minorHAnsi" w:cstheme="minorHAnsi"/>
                <w:szCs w:val="20"/>
              </w:rPr>
            </w:pPr>
          </w:p>
        </w:tc>
        <w:tc>
          <w:tcPr>
            <w:tcW w:w="2552" w:type="dxa"/>
            <w:gridSpan w:val="7"/>
            <w:tcBorders>
              <w:top w:val="single" w:sz="12" w:space="0" w:color="auto"/>
            </w:tcBorders>
            <w:shd w:val="clear" w:color="auto" w:fill="D9D9D9" w:themeFill="background1" w:themeFillShade="D9"/>
          </w:tcPr>
          <w:p w14:paraId="64D5ABC5"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Attendance (YTD): </w:t>
            </w:r>
          </w:p>
        </w:tc>
        <w:tc>
          <w:tcPr>
            <w:tcW w:w="2268" w:type="dxa"/>
            <w:gridSpan w:val="4"/>
            <w:tcBorders>
              <w:top w:val="single" w:sz="12" w:space="0" w:color="auto"/>
              <w:right w:val="single" w:sz="12" w:space="0" w:color="auto"/>
            </w:tcBorders>
          </w:tcPr>
          <w:p w14:paraId="742B9E8C"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2F35BA09" w14:textId="77777777" w:rsidTr="002B5FFE">
        <w:trPr>
          <w:gridAfter w:val="1"/>
          <w:wAfter w:w="10" w:type="dxa"/>
        </w:trPr>
        <w:tc>
          <w:tcPr>
            <w:tcW w:w="1517" w:type="dxa"/>
            <w:gridSpan w:val="2"/>
            <w:tcBorders>
              <w:left w:val="single" w:sz="12" w:space="0" w:color="auto"/>
            </w:tcBorders>
            <w:shd w:val="clear" w:color="auto" w:fill="D9D9D9" w:themeFill="background1" w:themeFillShade="D9"/>
          </w:tcPr>
          <w:p w14:paraId="4BE507B3"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Year:</w:t>
            </w:r>
          </w:p>
        </w:tc>
        <w:tc>
          <w:tcPr>
            <w:tcW w:w="4280" w:type="dxa"/>
            <w:gridSpan w:val="9"/>
          </w:tcPr>
          <w:p w14:paraId="2C653A7E" w14:textId="77777777" w:rsidR="00002CC2" w:rsidRPr="002B5FFE" w:rsidRDefault="00002CC2" w:rsidP="002B5FFE">
            <w:pPr>
              <w:spacing w:after="0" w:line="240" w:lineRule="auto"/>
              <w:rPr>
                <w:rFonts w:asciiTheme="minorHAnsi" w:hAnsiTheme="minorHAnsi" w:cstheme="minorHAnsi"/>
                <w:szCs w:val="20"/>
              </w:rPr>
            </w:pPr>
          </w:p>
        </w:tc>
        <w:tc>
          <w:tcPr>
            <w:tcW w:w="2552" w:type="dxa"/>
            <w:gridSpan w:val="7"/>
            <w:shd w:val="clear" w:color="auto" w:fill="D9D9D9" w:themeFill="background1" w:themeFillShade="D9"/>
          </w:tcPr>
          <w:p w14:paraId="4281ACCB"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LAC / PLAC / CP / CP / EH?</w:t>
            </w:r>
          </w:p>
        </w:tc>
        <w:tc>
          <w:tcPr>
            <w:tcW w:w="2268" w:type="dxa"/>
            <w:gridSpan w:val="4"/>
            <w:tcBorders>
              <w:right w:val="single" w:sz="12" w:space="0" w:color="auto"/>
            </w:tcBorders>
          </w:tcPr>
          <w:p w14:paraId="03CECA5B"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63B7A1F7" w14:textId="77777777" w:rsidTr="002B5FFE">
        <w:trPr>
          <w:gridAfter w:val="1"/>
          <w:wAfter w:w="10" w:type="dxa"/>
        </w:trPr>
        <w:tc>
          <w:tcPr>
            <w:tcW w:w="1517" w:type="dxa"/>
            <w:gridSpan w:val="2"/>
            <w:tcBorders>
              <w:left w:val="single" w:sz="12" w:space="0" w:color="auto"/>
            </w:tcBorders>
            <w:shd w:val="clear" w:color="auto" w:fill="D9D9D9" w:themeFill="background1" w:themeFillShade="D9"/>
          </w:tcPr>
          <w:p w14:paraId="3B2EAEDB"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Head of Year:</w:t>
            </w:r>
          </w:p>
        </w:tc>
        <w:tc>
          <w:tcPr>
            <w:tcW w:w="4280" w:type="dxa"/>
            <w:gridSpan w:val="9"/>
          </w:tcPr>
          <w:p w14:paraId="08F6DB42" w14:textId="77777777" w:rsidR="00002CC2" w:rsidRPr="002B5FFE" w:rsidRDefault="00002CC2" w:rsidP="002B5FFE">
            <w:pPr>
              <w:spacing w:after="0" w:line="240" w:lineRule="auto"/>
              <w:rPr>
                <w:rFonts w:asciiTheme="minorHAnsi" w:hAnsiTheme="minorHAnsi" w:cstheme="minorHAnsi"/>
                <w:szCs w:val="20"/>
              </w:rPr>
            </w:pPr>
          </w:p>
        </w:tc>
        <w:tc>
          <w:tcPr>
            <w:tcW w:w="2552" w:type="dxa"/>
            <w:gridSpan w:val="7"/>
            <w:shd w:val="clear" w:color="auto" w:fill="D9D9D9" w:themeFill="background1" w:themeFillShade="D9"/>
          </w:tcPr>
          <w:p w14:paraId="01462256"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Disadvantaged?</w:t>
            </w:r>
          </w:p>
        </w:tc>
        <w:tc>
          <w:tcPr>
            <w:tcW w:w="2268" w:type="dxa"/>
            <w:gridSpan w:val="4"/>
            <w:tcBorders>
              <w:right w:val="single" w:sz="12" w:space="0" w:color="auto"/>
            </w:tcBorders>
          </w:tcPr>
          <w:p w14:paraId="7A9FE8EC"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44F288FA" w14:textId="77777777" w:rsidTr="002B5FFE">
        <w:trPr>
          <w:gridAfter w:val="1"/>
          <w:wAfter w:w="10" w:type="dxa"/>
        </w:trPr>
        <w:tc>
          <w:tcPr>
            <w:tcW w:w="1517" w:type="dxa"/>
            <w:gridSpan w:val="2"/>
            <w:tcBorders>
              <w:left w:val="single" w:sz="12" w:space="0" w:color="auto"/>
            </w:tcBorders>
            <w:shd w:val="clear" w:color="auto" w:fill="D9D9D9" w:themeFill="background1" w:themeFillShade="D9"/>
          </w:tcPr>
          <w:p w14:paraId="16CD6C41"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SEND?</w:t>
            </w:r>
          </w:p>
        </w:tc>
        <w:tc>
          <w:tcPr>
            <w:tcW w:w="4280" w:type="dxa"/>
            <w:gridSpan w:val="9"/>
          </w:tcPr>
          <w:p w14:paraId="61BEC630" w14:textId="77777777" w:rsidR="00002CC2" w:rsidRPr="002B5FFE" w:rsidRDefault="00002CC2" w:rsidP="002B5FFE">
            <w:pPr>
              <w:spacing w:after="0" w:line="240" w:lineRule="auto"/>
              <w:rPr>
                <w:rFonts w:asciiTheme="minorHAnsi" w:hAnsiTheme="minorHAnsi" w:cstheme="minorHAnsi"/>
                <w:szCs w:val="20"/>
              </w:rPr>
            </w:pPr>
          </w:p>
        </w:tc>
        <w:tc>
          <w:tcPr>
            <w:tcW w:w="2552" w:type="dxa"/>
            <w:gridSpan w:val="7"/>
            <w:shd w:val="clear" w:color="auto" w:fill="D9D9D9" w:themeFill="background1" w:themeFillShade="D9"/>
          </w:tcPr>
          <w:p w14:paraId="6EC611B3"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EAL?</w:t>
            </w:r>
          </w:p>
        </w:tc>
        <w:tc>
          <w:tcPr>
            <w:tcW w:w="2268" w:type="dxa"/>
            <w:gridSpan w:val="4"/>
            <w:tcBorders>
              <w:right w:val="single" w:sz="12" w:space="0" w:color="auto"/>
            </w:tcBorders>
          </w:tcPr>
          <w:p w14:paraId="3FA2004E"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2090BE3D" w14:textId="77777777" w:rsidTr="002B5FFE">
        <w:trPr>
          <w:gridAfter w:val="1"/>
          <w:wAfter w:w="10" w:type="dxa"/>
        </w:trPr>
        <w:tc>
          <w:tcPr>
            <w:tcW w:w="1517" w:type="dxa"/>
            <w:gridSpan w:val="2"/>
            <w:tcBorders>
              <w:left w:val="single" w:sz="12" w:space="0" w:color="auto"/>
            </w:tcBorders>
            <w:shd w:val="clear" w:color="auto" w:fill="D9D9D9" w:themeFill="background1" w:themeFillShade="D9"/>
            <w:vAlign w:val="center"/>
          </w:tcPr>
          <w:p w14:paraId="277DB417"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Overview </w:t>
            </w:r>
            <w:r w:rsidRPr="002B5FFE">
              <w:rPr>
                <w:rFonts w:asciiTheme="minorHAnsi" w:hAnsiTheme="minorHAnsi" w:cstheme="minorHAnsi"/>
                <w:szCs w:val="20"/>
                <w:shd w:val="clear" w:color="auto" w:fill="D9D9D9" w:themeFill="background1" w:themeFillShade="D9"/>
              </w:rPr>
              <w:t>of SEND Need</w:t>
            </w:r>
            <w:r w:rsidRPr="002B5FFE">
              <w:rPr>
                <w:rFonts w:asciiTheme="minorHAnsi" w:hAnsiTheme="minorHAnsi" w:cstheme="minorHAnsi"/>
                <w:szCs w:val="20"/>
              </w:rPr>
              <w:t>s:</w:t>
            </w:r>
          </w:p>
        </w:tc>
        <w:tc>
          <w:tcPr>
            <w:tcW w:w="9100" w:type="dxa"/>
            <w:gridSpan w:val="20"/>
            <w:tcBorders>
              <w:right w:val="single" w:sz="12" w:space="0" w:color="auto"/>
            </w:tcBorders>
          </w:tcPr>
          <w:p w14:paraId="1C72A4F5" w14:textId="77777777" w:rsidR="00002CC2" w:rsidRPr="002B5FFE" w:rsidRDefault="00002CC2" w:rsidP="002B5FFE">
            <w:pPr>
              <w:spacing w:after="0" w:line="240" w:lineRule="auto"/>
              <w:rPr>
                <w:rFonts w:asciiTheme="minorHAnsi" w:hAnsiTheme="minorHAnsi" w:cstheme="minorHAnsi"/>
                <w:szCs w:val="20"/>
              </w:rPr>
            </w:pPr>
          </w:p>
          <w:p w14:paraId="752F133B" w14:textId="77777777" w:rsidR="00002CC2" w:rsidRPr="002B5FFE" w:rsidRDefault="00002CC2" w:rsidP="002B5FFE">
            <w:pPr>
              <w:spacing w:after="0" w:line="240" w:lineRule="auto"/>
              <w:rPr>
                <w:rFonts w:asciiTheme="minorHAnsi" w:hAnsiTheme="minorHAnsi" w:cstheme="minorHAnsi"/>
                <w:szCs w:val="20"/>
              </w:rPr>
            </w:pPr>
          </w:p>
          <w:p w14:paraId="2A01C289"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694C963C" w14:textId="77777777" w:rsidTr="002B5FFE">
        <w:trPr>
          <w:gridAfter w:val="1"/>
          <w:wAfter w:w="10" w:type="dxa"/>
        </w:trPr>
        <w:tc>
          <w:tcPr>
            <w:tcW w:w="1517" w:type="dxa"/>
            <w:gridSpan w:val="2"/>
            <w:tcBorders>
              <w:left w:val="single" w:sz="12" w:space="0" w:color="auto"/>
              <w:bottom w:val="single" w:sz="12" w:space="0" w:color="auto"/>
            </w:tcBorders>
            <w:shd w:val="clear" w:color="auto" w:fill="D9D9D9" w:themeFill="background1" w:themeFillShade="D9"/>
          </w:tcPr>
          <w:p w14:paraId="6BDEF409"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NGRT Score and interventions:</w:t>
            </w:r>
          </w:p>
        </w:tc>
        <w:tc>
          <w:tcPr>
            <w:tcW w:w="9100" w:type="dxa"/>
            <w:gridSpan w:val="20"/>
            <w:tcBorders>
              <w:bottom w:val="single" w:sz="12" w:space="0" w:color="auto"/>
              <w:right w:val="single" w:sz="12" w:space="0" w:color="auto"/>
            </w:tcBorders>
          </w:tcPr>
          <w:p w14:paraId="63450137" w14:textId="77777777" w:rsidR="00002CC2" w:rsidRPr="002B5FFE" w:rsidRDefault="00002CC2" w:rsidP="002B5FFE">
            <w:pPr>
              <w:spacing w:after="0" w:line="240" w:lineRule="auto"/>
              <w:rPr>
                <w:rFonts w:asciiTheme="minorHAnsi" w:hAnsiTheme="minorHAnsi" w:cstheme="minorHAnsi"/>
                <w:szCs w:val="20"/>
              </w:rPr>
            </w:pPr>
          </w:p>
        </w:tc>
      </w:tr>
      <w:tr w:rsidR="002B5FFE" w:rsidRPr="00002CC2" w14:paraId="4802175C" w14:textId="77777777" w:rsidTr="002B5FFE">
        <w:trPr>
          <w:gridAfter w:val="1"/>
          <w:wAfter w:w="10" w:type="dxa"/>
        </w:trPr>
        <w:tc>
          <w:tcPr>
            <w:tcW w:w="1517" w:type="dxa"/>
            <w:gridSpan w:val="2"/>
            <w:tcBorders>
              <w:top w:val="single" w:sz="12" w:space="0" w:color="auto"/>
              <w:left w:val="single" w:sz="12" w:space="0" w:color="auto"/>
              <w:bottom w:val="single" w:sz="12" w:space="0" w:color="auto"/>
            </w:tcBorders>
            <w:shd w:val="clear" w:color="auto" w:fill="D9D9D9" w:themeFill="background1" w:themeFillShade="D9"/>
          </w:tcPr>
          <w:p w14:paraId="3A2C7448"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Previous Behaviour:</w:t>
            </w:r>
          </w:p>
          <w:p w14:paraId="5675CAFE"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 w:val="16"/>
                <w:szCs w:val="16"/>
              </w:rPr>
              <w:t>(last 12 months)</w:t>
            </w:r>
          </w:p>
        </w:tc>
        <w:tc>
          <w:tcPr>
            <w:tcW w:w="2296" w:type="dxa"/>
            <w:gridSpan w:val="5"/>
            <w:tcBorders>
              <w:top w:val="single" w:sz="12" w:space="0" w:color="auto"/>
              <w:bottom w:val="single" w:sz="12" w:space="0" w:color="auto"/>
            </w:tcBorders>
            <w:shd w:val="clear" w:color="auto" w:fill="D9D9D9" w:themeFill="background1" w:themeFillShade="D9"/>
            <w:vAlign w:val="center"/>
          </w:tcPr>
          <w:p w14:paraId="7FF94E22"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 w:val="18"/>
                <w:szCs w:val="18"/>
              </w:rPr>
              <w:t>No. of internal reflections:</w:t>
            </w:r>
          </w:p>
        </w:tc>
        <w:tc>
          <w:tcPr>
            <w:tcW w:w="653" w:type="dxa"/>
            <w:gridSpan w:val="2"/>
            <w:tcBorders>
              <w:top w:val="single" w:sz="12" w:space="0" w:color="auto"/>
              <w:bottom w:val="single" w:sz="12" w:space="0" w:color="auto"/>
            </w:tcBorders>
            <w:vAlign w:val="center"/>
          </w:tcPr>
          <w:p w14:paraId="1A3762B8" w14:textId="77777777" w:rsidR="00002CC2" w:rsidRPr="002B5FFE" w:rsidRDefault="00002CC2" w:rsidP="002B5FFE">
            <w:pPr>
              <w:spacing w:after="0" w:line="240" w:lineRule="auto"/>
              <w:rPr>
                <w:rFonts w:asciiTheme="minorHAnsi" w:hAnsiTheme="minorHAnsi" w:cstheme="minorHAnsi"/>
                <w:szCs w:val="20"/>
              </w:rPr>
            </w:pPr>
          </w:p>
        </w:tc>
        <w:tc>
          <w:tcPr>
            <w:tcW w:w="1331" w:type="dxa"/>
            <w:gridSpan w:val="2"/>
            <w:tcBorders>
              <w:top w:val="single" w:sz="12" w:space="0" w:color="auto"/>
              <w:bottom w:val="single" w:sz="12" w:space="0" w:color="auto"/>
            </w:tcBorders>
            <w:shd w:val="clear" w:color="auto" w:fill="D9D9D9" w:themeFill="background1" w:themeFillShade="D9"/>
            <w:vAlign w:val="center"/>
          </w:tcPr>
          <w:p w14:paraId="59D2E3C4" w14:textId="77777777" w:rsidR="00002CC2" w:rsidRPr="002B5FFE" w:rsidRDefault="00002CC2" w:rsidP="002B5FFE">
            <w:pPr>
              <w:spacing w:after="0" w:line="240" w:lineRule="auto"/>
              <w:rPr>
                <w:rFonts w:asciiTheme="minorHAnsi" w:hAnsiTheme="minorHAnsi" w:cstheme="minorHAnsi"/>
                <w:sz w:val="16"/>
                <w:szCs w:val="16"/>
              </w:rPr>
            </w:pPr>
            <w:r w:rsidRPr="002B5FFE">
              <w:rPr>
                <w:rFonts w:asciiTheme="minorHAnsi" w:hAnsiTheme="minorHAnsi" w:cstheme="minorHAnsi"/>
                <w:sz w:val="18"/>
                <w:szCs w:val="18"/>
              </w:rPr>
              <w:t>No. of external reflections:</w:t>
            </w:r>
          </w:p>
        </w:tc>
        <w:tc>
          <w:tcPr>
            <w:tcW w:w="558" w:type="dxa"/>
            <w:gridSpan w:val="2"/>
            <w:tcBorders>
              <w:top w:val="single" w:sz="12" w:space="0" w:color="auto"/>
              <w:bottom w:val="single" w:sz="12" w:space="0" w:color="auto"/>
            </w:tcBorders>
            <w:vAlign w:val="center"/>
          </w:tcPr>
          <w:p w14:paraId="0A78B584" w14:textId="77777777" w:rsidR="00002CC2" w:rsidRPr="002B5FFE" w:rsidRDefault="00002CC2" w:rsidP="002B5FFE">
            <w:pPr>
              <w:spacing w:after="0" w:line="240" w:lineRule="auto"/>
              <w:rPr>
                <w:rFonts w:asciiTheme="minorHAnsi" w:hAnsiTheme="minorHAnsi" w:cstheme="minorHAnsi"/>
                <w:szCs w:val="20"/>
              </w:rPr>
            </w:pPr>
          </w:p>
        </w:tc>
        <w:tc>
          <w:tcPr>
            <w:tcW w:w="1651" w:type="dxa"/>
            <w:gridSpan w:val="3"/>
            <w:tcBorders>
              <w:top w:val="single" w:sz="12" w:space="0" w:color="auto"/>
              <w:bottom w:val="single" w:sz="12" w:space="0" w:color="auto"/>
            </w:tcBorders>
            <w:shd w:val="clear" w:color="auto" w:fill="D9D9D9" w:themeFill="background1" w:themeFillShade="D9"/>
            <w:vAlign w:val="center"/>
          </w:tcPr>
          <w:p w14:paraId="53D83E3A" w14:textId="77777777" w:rsidR="00002CC2" w:rsidRPr="002B5FFE" w:rsidRDefault="00002CC2" w:rsidP="002B5FFE">
            <w:pPr>
              <w:spacing w:after="0" w:line="240" w:lineRule="auto"/>
              <w:rPr>
                <w:rFonts w:asciiTheme="minorHAnsi" w:hAnsiTheme="minorHAnsi" w:cstheme="minorHAnsi"/>
                <w:sz w:val="16"/>
                <w:szCs w:val="16"/>
              </w:rPr>
            </w:pPr>
            <w:r w:rsidRPr="002B5FFE">
              <w:rPr>
                <w:rFonts w:asciiTheme="minorHAnsi" w:hAnsiTheme="minorHAnsi" w:cstheme="minorHAnsi"/>
                <w:sz w:val="18"/>
                <w:szCs w:val="18"/>
              </w:rPr>
              <w:t>No. of suspensions:</w:t>
            </w:r>
          </w:p>
        </w:tc>
        <w:tc>
          <w:tcPr>
            <w:tcW w:w="848" w:type="dxa"/>
            <w:gridSpan w:val="3"/>
            <w:tcBorders>
              <w:top w:val="single" w:sz="12" w:space="0" w:color="auto"/>
              <w:bottom w:val="single" w:sz="12" w:space="0" w:color="auto"/>
            </w:tcBorders>
            <w:vAlign w:val="center"/>
          </w:tcPr>
          <w:p w14:paraId="29D81688" w14:textId="77777777" w:rsidR="00002CC2" w:rsidRPr="002B5FFE" w:rsidRDefault="00002CC2" w:rsidP="002B5FFE">
            <w:pPr>
              <w:spacing w:after="0" w:line="240" w:lineRule="auto"/>
              <w:rPr>
                <w:rFonts w:asciiTheme="minorHAnsi" w:hAnsiTheme="minorHAnsi" w:cstheme="minorHAnsi"/>
                <w:szCs w:val="20"/>
              </w:rPr>
            </w:pPr>
          </w:p>
        </w:tc>
        <w:tc>
          <w:tcPr>
            <w:tcW w:w="1057" w:type="dxa"/>
            <w:tcBorders>
              <w:top w:val="single" w:sz="12" w:space="0" w:color="auto"/>
              <w:bottom w:val="single" w:sz="12" w:space="0" w:color="auto"/>
            </w:tcBorders>
            <w:shd w:val="clear" w:color="auto" w:fill="D9D9D9" w:themeFill="background1" w:themeFillShade="D9"/>
            <w:vAlign w:val="center"/>
          </w:tcPr>
          <w:p w14:paraId="61E5229D" w14:textId="77777777" w:rsidR="00002CC2" w:rsidRPr="002B5FFE" w:rsidRDefault="00002CC2" w:rsidP="002B5FFE">
            <w:pPr>
              <w:spacing w:after="0" w:line="240" w:lineRule="auto"/>
              <w:rPr>
                <w:rFonts w:asciiTheme="minorHAnsi" w:hAnsiTheme="minorHAnsi" w:cstheme="minorHAnsi"/>
                <w:sz w:val="16"/>
                <w:szCs w:val="16"/>
              </w:rPr>
            </w:pPr>
            <w:r w:rsidRPr="002B5FFE">
              <w:rPr>
                <w:rFonts w:asciiTheme="minorHAnsi" w:hAnsiTheme="minorHAnsi" w:cstheme="minorHAnsi"/>
                <w:sz w:val="18"/>
                <w:szCs w:val="18"/>
              </w:rPr>
              <w:t>No. of days suspended:</w:t>
            </w:r>
          </w:p>
        </w:tc>
        <w:tc>
          <w:tcPr>
            <w:tcW w:w="706" w:type="dxa"/>
            <w:gridSpan w:val="2"/>
            <w:tcBorders>
              <w:top w:val="single" w:sz="12" w:space="0" w:color="auto"/>
              <w:bottom w:val="single" w:sz="12" w:space="0" w:color="auto"/>
              <w:right w:val="single" w:sz="12" w:space="0" w:color="auto"/>
            </w:tcBorders>
            <w:vAlign w:val="center"/>
          </w:tcPr>
          <w:p w14:paraId="2E6DDE9E"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31D0D61A" w14:textId="77777777" w:rsidTr="002B5FFE">
        <w:trPr>
          <w:gridAfter w:val="1"/>
          <w:wAfter w:w="10" w:type="dxa"/>
        </w:trPr>
        <w:tc>
          <w:tcPr>
            <w:tcW w:w="1517" w:type="dxa"/>
            <w:gridSpan w:val="2"/>
            <w:vMerge w:val="restart"/>
            <w:tcBorders>
              <w:top w:val="single" w:sz="12" w:space="0" w:color="auto"/>
              <w:left w:val="single" w:sz="12" w:space="0" w:color="auto"/>
            </w:tcBorders>
            <w:shd w:val="clear" w:color="auto" w:fill="D9D9D9" w:themeFill="background1" w:themeFillShade="D9"/>
          </w:tcPr>
          <w:p w14:paraId="1346F499"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Type of Incident:</w:t>
            </w:r>
          </w:p>
        </w:tc>
        <w:tc>
          <w:tcPr>
            <w:tcW w:w="4280" w:type="dxa"/>
            <w:gridSpan w:val="9"/>
            <w:tcBorders>
              <w:top w:val="single" w:sz="12" w:space="0" w:color="auto"/>
            </w:tcBorders>
            <w:vAlign w:val="center"/>
          </w:tcPr>
          <w:p w14:paraId="242252B2"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rPr>
            </w:pPr>
            <w:r w:rsidRPr="002B5FFE">
              <w:rPr>
                <w:rFonts w:asciiTheme="minorHAnsi" w:hAnsiTheme="minorHAnsi" w:cstheme="minorHAnsi"/>
                <w:bCs/>
                <w:sz w:val="16"/>
                <w:szCs w:val="16"/>
              </w:rPr>
              <w:t>OW - Use or threat of use of an offensive weapon or prohibited item</w:t>
            </w:r>
          </w:p>
        </w:tc>
        <w:tc>
          <w:tcPr>
            <w:tcW w:w="558" w:type="dxa"/>
            <w:gridSpan w:val="2"/>
            <w:tcBorders>
              <w:top w:val="single" w:sz="12" w:space="0" w:color="auto"/>
            </w:tcBorders>
            <w:vAlign w:val="center"/>
          </w:tcPr>
          <w:p w14:paraId="53CB4A95" w14:textId="77777777" w:rsidR="00002CC2" w:rsidRPr="002B5FFE" w:rsidRDefault="00002CC2" w:rsidP="002B5FFE">
            <w:pPr>
              <w:spacing w:after="0" w:line="240" w:lineRule="auto"/>
              <w:rPr>
                <w:rFonts w:asciiTheme="minorHAnsi" w:hAnsiTheme="minorHAnsi" w:cstheme="minorHAnsi"/>
              </w:rPr>
            </w:pPr>
          </w:p>
        </w:tc>
        <w:tc>
          <w:tcPr>
            <w:tcW w:w="3567" w:type="dxa"/>
            <w:gridSpan w:val="8"/>
            <w:tcBorders>
              <w:top w:val="single" w:sz="12" w:space="0" w:color="auto"/>
            </w:tcBorders>
            <w:vAlign w:val="center"/>
          </w:tcPr>
          <w:p w14:paraId="38F920C1" w14:textId="77777777" w:rsidR="00002CC2" w:rsidRPr="002B5FFE" w:rsidRDefault="00002CC2" w:rsidP="002B5FFE">
            <w:pPr>
              <w:autoSpaceDE w:val="0"/>
              <w:autoSpaceDN w:val="0"/>
              <w:adjustRightInd w:val="0"/>
              <w:spacing w:after="0" w:line="240" w:lineRule="auto"/>
              <w:rPr>
                <w:rFonts w:asciiTheme="minorHAnsi" w:hAnsiTheme="minorHAnsi" w:cstheme="minorHAnsi"/>
              </w:rPr>
            </w:pPr>
            <w:r w:rsidRPr="002B5FFE">
              <w:rPr>
                <w:rFonts w:asciiTheme="minorHAnsi" w:hAnsiTheme="minorHAnsi" w:cstheme="minorHAnsi"/>
                <w:sz w:val="16"/>
                <w:szCs w:val="16"/>
              </w:rPr>
              <w:t>LG - Abuse against sexual orientation and gender identity</w:t>
            </w:r>
          </w:p>
        </w:tc>
        <w:tc>
          <w:tcPr>
            <w:tcW w:w="695" w:type="dxa"/>
            <w:tcBorders>
              <w:top w:val="single" w:sz="12" w:space="0" w:color="auto"/>
              <w:right w:val="single" w:sz="12" w:space="0" w:color="auto"/>
            </w:tcBorders>
            <w:vAlign w:val="center"/>
          </w:tcPr>
          <w:p w14:paraId="486A51CC" w14:textId="77777777" w:rsidR="00002CC2" w:rsidRPr="002B5FFE" w:rsidRDefault="00002CC2" w:rsidP="002B5FFE">
            <w:pPr>
              <w:spacing w:after="0" w:line="240" w:lineRule="auto"/>
              <w:rPr>
                <w:rFonts w:asciiTheme="minorHAnsi" w:hAnsiTheme="minorHAnsi" w:cstheme="minorHAnsi"/>
              </w:rPr>
            </w:pPr>
          </w:p>
        </w:tc>
      </w:tr>
      <w:tr w:rsidR="00002CC2" w:rsidRPr="00002CC2" w14:paraId="23314B43"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33B278DD"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60D392D2"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DS - Abuse relating to disability</w:t>
            </w:r>
          </w:p>
          <w:p w14:paraId="2FB468A4"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sz w:val="16"/>
                <w:szCs w:val="16"/>
              </w:rPr>
            </w:pPr>
          </w:p>
        </w:tc>
        <w:tc>
          <w:tcPr>
            <w:tcW w:w="558" w:type="dxa"/>
            <w:gridSpan w:val="2"/>
            <w:vAlign w:val="center"/>
          </w:tcPr>
          <w:p w14:paraId="371F3A10"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44035386"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MT - Inappropriate use of social media or online technology</w:t>
            </w:r>
          </w:p>
        </w:tc>
        <w:tc>
          <w:tcPr>
            <w:tcW w:w="695" w:type="dxa"/>
            <w:tcBorders>
              <w:right w:val="single" w:sz="12" w:space="0" w:color="auto"/>
            </w:tcBorders>
            <w:vAlign w:val="center"/>
          </w:tcPr>
          <w:p w14:paraId="4EA8221B" w14:textId="77777777" w:rsidR="00002CC2" w:rsidRPr="002B5FFE" w:rsidRDefault="00002CC2" w:rsidP="002B5FFE">
            <w:pPr>
              <w:spacing w:after="0" w:line="240" w:lineRule="auto"/>
              <w:rPr>
                <w:rFonts w:asciiTheme="minorHAnsi" w:hAnsiTheme="minorHAnsi" w:cstheme="minorHAnsi"/>
              </w:rPr>
            </w:pPr>
          </w:p>
        </w:tc>
      </w:tr>
      <w:tr w:rsidR="00002CC2" w:rsidRPr="00002CC2" w14:paraId="4B1C531B"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352120EF"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52F93143"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VA - Verbal abuse / threatening behaviour against an adult</w:t>
            </w:r>
          </w:p>
        </w:tc>
        <w:tc>
          <w:tcPr>
            <w:tcW w:w="558" w:type="dxa"/>
            <w:gridSpan w:val="2"/>
            <w:vAlign w:val="center"/>
          </w:tcPr>
          <w:p w14:paraId="3CE3B946"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0747756B"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BU - Bullying</w:t>
            </w:r>
          </w:p>
          <w:p w14:paraId="5B704C2E"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i/>
                <w:iCs/>
                <w:sz w:val="16"/>
                <w:szCs w:val="16"/>
              </w:rPr>
              <w:t xml:space="preserve">(consider ‘STOP’ - Several Times </w:t>
            </w:r>
            <w:proofErr w:type="gramStart"/>
            <w:r w:rsidRPr="002B5FFE">
              <w:rPr>
                <w:rFonts w:asciiTheme="minorHAnsi" w:hAnsiTheme="minorHAnsi" w:cstheme="minorHAnsi"/>
                <w:i/>
                <w:iCs/>
                <w:sz w:val="16"/>
                <w:szCs w:val="16"/>
              </w:rPr>
              <w:t>On</w:t>
            </w:r>
            <w:proofErr w:type="gramEnd"/>
            <w:r w:rsidRPr="002B5FFE">
              <w:rPr>
                <w:rFonts w:asciiTheme="minorHAnsi" w:hAnsiTheme="minorHAnsi" w:cstheme="minorHAnsi"/>
                <w:i/>
                <w:iCs/>
                <w:sz w:val="16"/>
                <w:szCs w:val="16"/>
              </w:rPr>
              <w:t xml:space="preserve"> Purpose)</w:t>
            </w:r>
          </w:p>
        </w:tc>
        <w:tc>
          <w:tcPr>
            <w:tcW w:w="695" w:type="dxa"/>
            <w:tcBorders>
              <w:right w:val="single" w:sz="12" w:space="0" w:color="auto"/>
            </w:tcBorders>
            <w:vAlign w:val="center"/>
          </w:tcPr>
          <w:p w14:paraId="7E277765" w14:textId="77777777" w:rsidR="00002CC2" w:rsidRPr="002B5FFE" w:rsidRDefault="00002CC2" w:rsidP="002B5FFE">
            <w:pPr>
              <w:spacing w:after="0" w:line="240" w:lineRule="auto"/>
              <w:rPr>
                <w:rFonts w:asciiTheme="minorHAnsi" w:hAnsiTheme="minorHAnsi" w:cstheme="minorHAnsi"/>
              </w:rPr>
            </w:pPr>
          </w:p>
        </w:tc>
      </w:tr>
      <w:tr w:rsidR="00002CC2" w:rsidRPr="00002CC2" w14:paraId="108C3339"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18ACFE90"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3FAEA64A"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RA - Racist abuse</w:t>
            </w:r>
          </w:p>
          <w:p w14:paraId="2A2E45C4"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bCs/>
                <w:sz w:val="16"/>
                <w:szCs w:val="16"/>
              </w:rPr>
            </w:pPr>
          </w:p>
        </w:tc>
        <w:tc>
          <w:tcPr>
            <w:tcW w:w="558" w:type="dxa"/>
            <w:gridSpan w:val="2"/>
            <w:vAlign w:val="center"/>
          </w:tcPr>
          <w:p w14:paraId="4C3744B9"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7F5442D9"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SM - Sexual misconduct</w:t>
            </w:r>
          </w:p>
          <w:p w14:paraId="5E957046"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p>
        </w:tc>
        <w:tc>
          <w:tcPr>
            <w:tcW w:w="695" w:type="dxa"/>
            <w:tcBorders>
              <w:right w:val="single" w:sz="12" w:space="0" w:color="auto"/>
            </w:tcBorders>
            <w:vAlign w:val="center"/>
          </w:tcPr>
          <w:p w14:paraId="26010792" w14:textId="77777777" w:rsidR="00002CC2" w:rsidRPr="002B5FFE" w:rsidRDefault="00002CC2" w:rsidP="002B5FFE">
            <w:pPr>
              <w:spacing w:after="0" w:line="240" w:lineRule="auto"/>
              <w:rPr>
                <w:rFonts w:asciiTheme="minorHAnsi" w:hAnsiTheme="minorHAnsi" w:cstheme="minorHAnsi"/>
              </w:rPr>
            </w:pPr>
          </w:p>
        </w:tc>
      </w:tr>
      <w:tr w:rsidR="00002CC2" w:rsidRPr="00002CC2" w14:paraId="76432602"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6D95DA9C"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28F088C3" w14:textId="782B4147" w:rsidR="00002CC2" w:rsidRPr="002B5FFE" w:rsidRDefault="00002CC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 xml:space="preserve">PH - Wilful and repeated transgression or progressive measures in place for public </w:t>
            </w:r>
            <w:r w:rsidR="0042125E">
              <w:rPr>
                <w:rFonts w:asciiTheme="minorHAnsi" w:hAnsiTheme="minorHAnsi" w:cstheme="minorHAnsi"/>
                <w:bCs/>
                <w:sz w:val="16"/>
                <w:szCs w:val="16"/>
              </w:rPr>
              <w:t>health and safety</w:t>
            </w:r>
          </w:p>
        </w:tc>
        <w:tc>
          <w:tcPr>
            <w:tcW w:w="558" w:type="dxa"/>
            <w:gridSpan w:val="2"/>
            <w:vAlign w:val="center"/>
          </w:tcPr>
          <w:p w14:paraId="2EBB5E82"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65256782"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PP - Physical assault against pupil</w:t>
            </w:r>
          </w:p>
          <w:p w14:paraId="6700CE9A"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p>
        </w:tc>
        <w:tc>
          <w:tcPr>
            <w:tcW w:w="695" w:type="dxa"/>
            <w:tcBorders>
              <w:right w:val="single" w:sz="12" w:space="0" w:color="auto"/>
            </w:tcBorders>
            <w:vAlign w:val="center"/>
          </w:tcPr>
          <w:p w14:paraId="2502C4C3" w14:textId="77777777" w:rsidR="00002CC2" w:rsidRPr="002B5FFE" w:rsidRDefault="00002CC2" w:rsidP="002B5FFE">
            <w:pPr>
              <w:spacing w:after="0" w:line="240" w:lineRule="auto"/>
              <w:rPr>
                <w:rFonts w:asciiTheme="minorHAnsi" w:hAnsiTheme="minorHAnsi" w:cstheme="minorHAnsi"/>
              </w:rPr>
            </w:pPr>
          </w:p>
        </w:tc>
      </w:tr>
      <w:tr w:rsidR="00002CC2" w:rsidRPr="00002CC2" w14:paraId="3022C905"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09160B46"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2DBB2950" w14:textId="77777777" w:rsidR="00002CC2" w:rsidRPr="002B5FFE" w:rsidRDefault="00002CC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PA – Physical assault against adult</w:t>
            </w:r>
          </w:p>
        </w:tc>
        <w:tc>
          <w:tcPr>
            <w:tcW w:w="558" w:type="dxa"/>
            <w:gridSpan w:val="2"/>
            <w:vAlign w:val="center"/>
          </w:tcPr>
          <w:p w14:paraId="002CB457"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4E0F0BA7"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VP – verbal abuse / threatening behaviour against pupil</w:t>
            </w:r>
          </w:p>
        </w:tc>
        <w:tc>
          <w:tcPr>
            <w:tcW w:w="695" w:type="dxa"/>
            <w:tcBorders>
              <w:right w:val="single" w:sz="12" w:space="0" w:color="auto"/>
            </w:tcBorders>
            <w:vAlign w:val="center"/>
          </w:tcPr>
          <w:p w14:paraId="323ED94A" w14:textId="77777777" w:rsidR="00002CC2" w:rsidRPr="002B5FFE" w:rsidRDefault="00002CC2" w:rsidP="002B5FFE">
            <w:pPr>
              <w:spacing w:after="0" w:line="240" w:lineRule="auto"/>
              <w:rPr>
                <w:rFonts w:asciiTheme="minorHAnsi" w:hAnsiTheme="minorHAnsi" w:cstheme="minorHAnsi"/>
              </w:rPr>
            </w:pPr>
          </w:p>
        </w:tc>
      </w:tr>
      <w:tr w:rsidR="00002CC2" w:rsidRPr="00002CC2" w14:paraId="6C8CAE41" w14:textId="77777777" w:rsidTr="002B5FFE">
        <w:trPr>
          <w:gridAfter w:val="1"/>
          <w:wAfter w:w="10" w:type="dxa"/>
        </w:trPr>
        <w:tc>
          <w:tcPr>
            <w:tcW w:w="1517" w:type="dxa"/>
            <w:gridSpan w:val="2"/>
            <w:vMerge/>
            <w:tcBorders>
              <w:left w:val="single" w:sz="12" w:space="0" w:color="auto"/>
            </w:tcBorders>
            <w:shd w:val="clear" w:color="auto" w:fill="D9D9D9" w:themeFill="background1" w:themeFillShade="D9"/>
          </w:tcPr>
          <w:p w14:paraId="41869630" w14:textId="77777777" w:rsidR="00002CC2" w:rsidRPr="002B5FFE" w:rsidRDefault="00002CC2" w:rsidP="002B5FFE">
            <w:pPr>
              <w:spacing w:after="0" w:line="240" w:lineRule="auto"/>
              <w:rPr>
                <w:rFonts w:asciiTheme="minorHAnsi" w:hAnsiTheme="minorHAnsi" w:cstheme="minorHAnsi"/>
              </w:rPr>
            </w:pPr>
          </w:p>
        </w:tc>
        <w:tc>
          <w:tcPr>
            <w:tcW w:w="4280" w:type="dxa"/>
            <w:gridSpan w:val="9"/>
            <w:vAlign w:val="center"/>
          </w:tcPr>
          <w:p w14:paraId="633C9351" w14:textId="77777777" w:rsidR="00002CC2" w:rsidRPr="002B5FFE" w:rsidRDefault="00002CC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DA – Drug or alcohol related</w:t>
            </w:r>
          </w:p>
        </w:tc>
        <w:tc>
          <w:tcPr>
            <w:tcW w:w="558" w:type="dxa"/>
            <w:gridSpan w:val="2"/>
            <w:vAlign w:val="center"/>
          </w:tcPr>
          <w:p w14:paraId="25EC6923" w14:textId="77777777" w:rsidR="00002CC2" w:rsidRPr="002B5FFE" w:rsidRDefault="00002CC2" w:rsidP="002B5FFE">
            <w:pPr>
              <w:spacing w:after="0" w:line="240" w:lineRule="auto"/>
              <w:rPr>
                <w:rFonts w:asciiTheme="minorHAnsi" w:hAnsiTheme="minorHAnsi" w:cstheme="minorHAnsi"/>
              </w:rPr>
            </w:pPr>
          </w:p>
        </w:tc>
        <w:tc>
          <w:tcPr>
            <w:tcW w:w="3567" w:type="dxa"/>
            <w:gridSpan w:val="8"/>
            <w:vAlign w:val="center"/>
          </w:tcPr>
          <w:p w14:paraId="798A2DF7"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DM – Damage to property</w:t>
            </w:r>
          </w:p>
        </w:tc>
        <w:tc>
          <w:tcPr>
            <w:tcW w:w="695" w:type="dxa"/>
            <w:tcBorders>
              <w:right w:val="single" w:sz="12" w:space="0" w:color="auto"/>
            </w:tcBorders>
            <w:vAlign w:val="center"/>
          </w:tcPr>
          <w:p w14:paraId="45125D28" w14:textId="77777777" w:rsidR="00002CC2" w:rsidRPr="002B5FFE" w:rsidRDefault="00002CC2" w:rsidP="002B5FFE">
            <w:pPr>
              <w:spacing w:after="0" w:line="240" w:lineRule="auto"/>
              <w:rPr>
                <w:rFonts w:asciiTheme="minorHAnsi" w:hAnsiTheme="minorHAnsi" w:cstheme="minorHAnsi"/>
              </w:rPr>
            </w:pPr>
          </w:p>
        </w:tc>
      </w:tr>
      <w:tr w:rsidR="00002CC2" w:rsidRPr="00002CC2" w14:paraId="558BD3C5" w14:textId="77777777" w:rsidTr="002B5FFE">
        <w:trPr>
          <w:gridAfter w:val="1"/>
          <w:wAfter w:w="10" w:type="dxa"/>
        </w:trPr>
        <w:tc>
          <w:tcPr>
            <w:tcW w:w="1517" w:type="dxa"/>
            <w:gridSpan w:val="2"/>
            <w:vMerge/>
            <w:tcBorders>
              <w:left w:val="single" w:sz="12" w:space="0" w:color="auto"/>
              <w:bottom w:val="single" w:sz="12" w:space="0" w:color="auto"/>
            </w:tcBorders>
            <w:shd w:val="clear" w:color="auto" w:fill="D9D9D9" w:themeFill="background1" w:themeFillShade="D9"/>
          </w:tcPr>
          <w:p w14:paraId="6C05F4F0" w14:textId="77777777" w:rsidR="00002CC2" w:rsidRPr="002B5FFE" w:rsidRDefault="00002CC2" w:rsidP="002B5FFE">
            <w:pPr>
              <w:spacing w:after="0" w:line="240" w:lineRule="auto"/>
              <w:rPr>
                <w:rFonts w:asciiTheme="minorHAnsi" w:hAnsiTheme="minorHAnsi" w:cstheme="minorHAnsi"/>
              </w:rPr>
            </w:pPr>
          </w:p>
        </w:tc>
        <w:tc>
          <w:tcPr>
            <w:tcW w:w="4280" w:type="dxa"/>
            <w:gridSpan w:val="9"/>
            <w:tcBorders>
              <w:bottom w:val="single" w:sz="12" w:space="0" w:color="auto"/>
            </w:tcBorders>
            <w:vAlign w:val="center"/>
          </w:tcPr>
          <w:p w14:paraId="3B9288CF" w14:textId="77777777" w:rsidR="00002CC2" w:rsidRPr="002B5FFE" w:rsidRDefault="00002CC2" w:rsidP="002B5FFE">
            <w:pPr>
              <w:autoSpaceDE w:val="0"/>
              <w:autoSpaceDN w:val="0"/>
              <w:adjustRightInd w:val="0"/>
              <w:spacing w:after="0" w:line="240" w:lineRule="auto"/>
              <w:rPr>
                <w:rFonts w:asciiTheme="minorHAnsi" w:hAnsiTheme="minorHAnsi" w:cstheme="minorHAnsi"/>
                <w:bCs/>
                <w:sz w:val="16"/>
                <w:szCs w:val="16"/>
              </w:rPr>
            </w:pPr>
            <w:r w:rsidRPr="002B5FFE">
              <w:rPr>
                <w:rFonts w:asciiTheme="minorHAnsi" w:hAnsiTheme="minorHAnsi" w:cstheme="minorHAnsi"/>
                <w:bCs/>
                <w:sz w:val="16"/>
                <w:szCs w:val="16"/>
              </w:rPr>
              <w:t>TH – Theft</w:t>
            </w:r>
          </w:p>
        </w:tc>
        <w:tc>
          <w:tcPr>
            <w:tcW w:w="558" w:type="dxa"/>
            <w:gridSpan w:val="2"/>
            <w:tcBorders>
              <w:bottom w:val="single" w:sz="12" w:space="0" w:color="auto"/>
            </w:tcBorders>
            <w:vAlign w:val="center"/>
          </w:tcPr>
          <w:p w14:paraId="7F973D25" w14:textId="77777777" w:rsidR="00002CC2" w:rsidRPr="002B5FFE" w:rsidRDefault="00002CC2" w:rsidP="002B5FFE">
            <w:pPr>
              <w:spacing w:after="0" w:line="240" w:lineRule="auto"/>
              <w:rPr>
                <w:rFonts w:asciiTheme="minorHAnsi" w:hAnsiTheme="minorHAnsi" w:cstheme="minorHAnsi"/>
              </w:rPr>
            </w:pPr>
          </w:p>
        </w:tc>
        <w:tc>
          <w:tcPr>
            <w:tcW w:w="3567" w:type="dxa"/>
            <w:gridSpan w:val="8"/>
            <w:tcBorders>
              <w:bottom w:val="single" w:sz="12" w:space="0" w:color="auto"/>
            </w:tcBorders>
            <w:vAlign w:val="center"/>
          </w:tcPr>
          <w:p w14:paraId="6811AD60" w14:textId="77777777" w:rsidR="00002CC2" w:rsidRPr="002B5FFE" w:rsidRDefault="00002CC2" w:rsidP="00002CC2">
            <w:pPr>
              <w:numPr>
                <w:ilvl w:val="0"/>
                <w:numId w:val="74"/>
              </w:numPr>
              <w:autoSpaceDE w:val="0"/>
              <w:autoSpaceDN w:val="0"/>
              <w:adjustRightInd w:val="0"/>
              <w:spacing w:after="0" w:line="240" w:lineRule="auto"/>
              <w:rPr>
                <w:rFonts w:asciiTheme="minorHAnsi" w:hAnsiTheme="minorHAnsi" w:cstheme="minorHAnsi"/>
                <w:sz w:val="16"/>
                <w:szCs w:val="16"/>
              </w:rPr>
            </w:pPr>
            <w:r w:rsidRPr="002B5FFE">
              <w:rPr>
                <w:rFonts w:asciiTheme="minorHAnsi" w:hAnsiTheme="minorHAnsi" w:cstheme="minorHAnsi"/>
                <w:sz w:val="16"/>
                <w:szCs w:val="16"/>
              </w:rPr>
              <w:t>DB – Persistent or general disruptive behaviour</w:t>
            </w:r>
          </w:p>
        </w:tc>
        <w:tc>
          <w:tcPr>
            <w:tcW w:w="695" w:type="dxa"/>
            <w:tcBorders>
              <w:bottom w:val="single" w:sz="12" w:space="0" w:color="auto"/>
              <w:right w:val="single" w:sz="12" w:space="0" w:color="auto"/>
            </w:tcBorders>
            <w:vAlign w:val="center"/>
          </w:tcPr>
          <w:p w14:paraId="09351C50" w14:textId="77777777" w:rsidR="00002CC2" w:rsidRPr="002B5FFE" w:rsidRDefault="00002CC2" w:rsidP="002B5FFE">
            <w:pPr>
              <w:spacing w:after="0" w:line="240" w:lineRule="auto"/>
              <w:rPr>
                <w:rFonts w:asciiTheme="minorHAnsi" w:hAnsiTheme="minorHAnsi" w:cstheme="minorHAnsi"/>
              </w:rPr>
            </w:pPr>
          </w:p>
        </w:tc>
      </w:tr>
      <w:tr w:rsidR="00002CC2" w:rsidRPr="00002CC2" w14:paraId="7BBE77F7" w14:textId="77777777" w:rsidTr="002B5FFE">
        <w:trPr>
          <w:gridAfter w:val="1"/>
          <w:wAfter w:w="10" w:type="dxa"/>
        </w:trPr>
        <w:tc>
          <w:tcPr>
            <w:tcW w:w="1517" w:type="dxa"/>
            <w:gridSpan w:val="2"/>
            <w:tcBorders>
              <w:top w:val="single" w:sz="12" w:space="0" w:color="auto"/>
              <w:left w:val="single" w:sz="12" w:space="0" w:color="auto"/>
              <w:bottom w:val="nil"/>
            </w:tcBorders>
            <w:shd w:val="clear" w:color="auto" w:fill="D9D9D9" w:themeFill="background1" w:themeFillShade="D9"/>
          </w:tcPr>
          <w:p w14:paraId="70481AEF"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lastRenderedPageBreak/>
              <w:t>Summary of Incident:</w:t>
            </w:r>
          </w:p>
          <w:p w14:paraId="193E3205" w14:textId="77777777" w:rsidR="00002CC2" w:rsidRPr="002B5FFE" w:rsidRDefault="00002CC2" w:rsidP="002B5FFE">
            <w:pPr>
              <w:spacing w:after="0" w:line="240" w:lineRule="auto"/>
              <w:rPr>
                <w:rFonts w:asciiTheme="minorHAnsi" w:hAnsiTheme="minorHAnsi" w:cstheme="minorHAnsi"/>
              </w:rPr>
            </w:pPr>
          </w:p>
          <w:p w14:paraId="0211B293" w14:textId="77777777" w:rsidR="00002CC2" w:rsidRPr="002B5FFE" w:rsidRDefault="00002CC2" w:rsidP="002B5FFE">
            <w:pPr>
              <w:spacing w:after="0" w:line="240" w:lineRule="auto"/>
              <w:rPr>
                <w:rFonts w:asciiTheme="minorHAnsi" w:hAnsiTheme="minorHAnsi" w:cstheme="minorHAnsi"/>
              </w:rPr>
            </w:pPr>
          </w:p>
          <w:p w14:paraId="7BFC7330" w14:textId="77777777" w:rsidR="00002CC2" w:rsidRPr="002B5FFE" w:rsidRDefault="00002CC2" w:rsidP="002B5FFE">
            <w:pPr>
              <w:spacing w:after="0" w:line="240" w:lineRule="auto"/>
              <w:rPr>
                <w:rFonts w:asciiTheme="minorHAnsi" w:hAnsiTheme="minorHAnsi" w:cstheme="minorHAnsi"/>
              </w:rPr>
            </w:pPr>
          </w:p>
          <w:p w14:paraId="1EDBE4B7" w14:textId="77777777" w:rsidR="00002CC2" w:rsidRPr="002B5FFE" w:rsidRDefault="00002CC2" w:rsidP="002B5FFE">
            <w:pPr>
              <w:spacing w:after="0" w:line="240" w:lineRule="auto"/>
              <w:rPr>
                <w:rFonts w:asciiTheme="minorHAnsi" w:hAnsiTheme="minorHAnsi" w:cstheme="minorHAnsi"/>
              </w:rPr>
            </w:pPr>
          </w:p>
          <w:p w14:paraId="74E1F6A7" w14:textId="77777777" w:rsidR="00002CC2" w:rsidRPr="002B5FFE" w:rsidRDefault="00002CC2" w:rsidP="002B5FFE">
            <w:pPr>
              <w:spacing w:after="0" w:line="240" w:lineRule="auto"/>
              <w:rPr>
                <w:rFonts w:asciiTheme="minorHAnsi" w:hAnsiTheme="minorHAnsi" w:cstheme="minorHAnsi"/>
              </w:rPr>
            </w:pPr>
          </w:p>
          <w:p w14:paraId="1BC04B06" w14:textId="77777777" w:rsidR="00002CC2" w:rsidRPr="002B5FFE" w:rsidRDefault="00002CC2" w:rsidP="002B5FFE">
            <w:pPr>
              <w:spacing w:after="0" w:line="240" w:lineRule="auto"/>
              <w:rPr>
                <w:rFonts w:asciiTheme="minorHAnsi" w:hAnsiTheme="minorHAnsi" w:cstheme="minorHAnsi"/>
              </w:rPr>
            </w:pPr>
          </w:p>
        </w:tc>
        <w:tc>
          <w:tcPr>
            <w:tcW w:w="9100" w:type="dxa"/>
            <w:gridSpan w:val="20"/>
            <w:tcBorders>
              <w:top w:val="single" w:sz="12" w:space="0" w:color="auto"/>
              <w:right w:val="single" w:sz="12" w:space="0" w:color="auto"/>
            </w:tcBorders>
          </w:tcPr>
          <w:p w14:paraId="3B0ADD74" w14:textId="77777777" w:rsidR="00002CC2" w:rsidRPr="002B5FFE" w:rsidRDefault="00002CC2" w:rsidP="002B5FFE">
            <w:pPr>
              <w:spacing w:after="0" w:line="240" w:lineRule="auto"/>
              <w:rPr>
                <w:rFonts w:asciiTheme="minorHAnsi" w:hAnsiTheme="minorHAnsi" w:cstheme="minorHAnsi"/>
              </w:rPr>
            </w:pPr>
          </w:p>
          <w:p w14:paraId="2ADE6E6E" w14:textId="77777777" w:rsidR="00002CC2" w:rsidRPr="002B5FFE" w:rsidRDefault="00002CC2" w:rsidP="002B5FFE">
            <w:pPr>
              <w:spacing w:after="0" w:line="240" w:lineRule="auto"/>
              <w:rPr>
                <w:rFonts w:asciiTheme="minorHAnsi" w:hAnsiTheme="minorHAnsi" w:cstheme="minorHAnsi"/>
              </w:rPr>
            </w:pPr>
          </w:p>
          <w:p w14:paraId="323F29C9" w14:textId="77777777" w:rsidR="00002CC2" w:rsidRPr="002B5FFE" w:rsidRDefault="00002CC2" w:rsidP="002B5FFE">
            <w:pPr>
              <w:spacing w:after="0" w:line="240" w:lineRule="auto"/>
              <w:rPr>
                <w:rFonts w:asciiTheme="minorHAnsi" w:hAnsiTheme="minorHAnsi" w:cstheme="minorHAnsi"/>
              </w:rPr>
            </w:pPr>
          </w:p>
          <w:p w14:paraId="3C32C3DC" w14:textId="77777777" w:rsidR="00002CC2" w:rsidRPr="002B5FFE" w:rsidRDefault="00002CC2" w:rsidP="002B5FFE">
            <w:pPr>
              <w:spacing w:after="0" w:line="240" w:lineRule="auto"/>
              <w:rPr>
                <w:rFonts w:asciiTheme="minorHAnsi" w:hAnsiTheme="minorHAnsi" w:cstheme="minorHAnsi"/>
              </w:rPr>
            </w:pPr>
          </w:p>
          <w:p w14:paraId="02909F79" w14:textId="77777777" w:rsidR="00002CC2" w:rsidRPr="002B5FFE" w:rsidRDefault="00002CC2" w:rsidP="002B5FFE">
            <w:pPr>
              <w:spacing w:after="0" w:line="240" w:lineRule="auto"/>
              <w:rPr>
                <w:rFonts w:asciiTheme="minorHAnsi" w:hAnsiTheme="minorHAnsi" w:cstheme="minorHAnsi"/>
              </w:rPr>
            </w:pPr>
          </w:p>
          <w:p w14:paraId="0142A28D" w14:textId="77777777" w:rsidR="00002CC2" w:rsidRPr="002B5FFE" w:rsidRDefault="00002CC2" w:rsidP="002B5FFE">
            <w:pPr>
              <w:spacing w:after="0" w:line="240" w:lineRule="auto"/>
              <w:rPr>
                <w:rFonts w:asciiTheme="minorHAnsi" w:hAnsiTheme="minorHAnsi" w:cstheme="minorHAnsi"/>
              </w:rPr>
            </w:pPr>
          </w:p>
          <w:p w14:paraId="7462BA89" w14:textId="77777777" w:rsidR="00002CC2" w:rsidRPr="002B5FFE" w:rsidRDefault="00002CC2" w:rsidP="002B5FFE">
            <w:pPr>
              <w:spacing w:after="0" w:line="240" w:lineRule="auto"/>
              <w:rPr>
                <w:rFonts w:asciiTheme="minorHAnsi" w:hAnsiTheme="minorHAnsi" w:cstheme="minorHAnsi"/>
              </w:rPr>
            </w:pPr>
          </w:p>
          <w:p w14:paraId="0A9B1D44" w14:textId="77777777" w:rsidR="00002CC2" w:rsidRPr="002B5FFE" w:rsidRDefault="00002CC2" w:rsidP="002B5FFE">
            <w:pPr>
              <w:spacing w:after="0" w:line="240" w:lineRule="auto"/>
              <w:rPr>
                <w:rFonts w:asciiTheme="minorHAnsi" w:hAnsiTheme="minorHAnsi" w:cstheme="minorHAnsi"/>
              </w:rPr>
            </w:pPr>
          </w:p>
        </w:tc>
      </w:tr>
      <w:tr w:rsidR="00002CC2" w:rsidRPr="00002CC2" w14:paraId="2B96B04A" w14:textId="77777777" w:rsidTr="002B5FFE">
        <w:trPr>
          <w:gridAfter w:val="1"/>
          <w:wAfter w:w="10" w:type="dxa"/>
        </w:trPr>
        <w:tc>
          <w:tcPr>
            <w:tcW w:w="1517" w:type="dxa"/>
            <w:gridSpan w:val="2"/>
            <w:tcBorders>
              <w:top w:val="nil"/>
              <w:left w:val="single" w:sz="12" w:space="0" w:color="auto"/>
              <w:bottom w:val="single" w:sz="12" w:space="0" w:color="auto"/>
            </w:tcBorders>
            <w:shd w:val="clear" w:color="auto" w:fill="D9D9D9" w:themeFill="background1" w:themeFillShade="D9"/>
          </w:tcPr>
          <w:p w14:paraId="550D3CC2" w14:textId="77777777" w:rsidR="00002CC2" w:rsidRPr="002B5FFE" w:rsidRDefault="00002CC2" w:rsidP="002B5FFE">
            <w:pPr>
              <w:spacing w:after="0" w:line="240" w:lineRule="auto"/>
              <w:rPr>
                <w:rFonts w:asciiTheme="minorHAnsi" w:hAnsiTheme="minorHAnsi" w:cstheme="minorHAnsi"/>
              </w:rPr>
            </w:pPr>
          </w:p>
        </w:tc>
        <w:tc>
          <w:tcPr>
            <w:tcW w:w="2006" w:type="dxa"/>
            <w:gridSpan w:val="3"/>
            <w:tcBorders>
              <w:bottom w:val="single" w:sz="12" w:space="0" w:color="auto"/>
            </w:tcBorders>
            <w:shd w:val="clear" w:color="auto" w:fill="D9D9D9" w:themeFill="background1" w:themeFillShade="D9"/>
            <w:vAlign w:val="center"/>
          </w:tcPr>
          <w:p w14:paraId="77E0CC65"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 from pupil?</w:t>
            </w:r>
          </w:p>
        </w:tc>
        <w:tc>
          <w:tcPr>
            <w:tcW w:w="431" w:type="dxa"/>
            <w:gridSpan w:val="3"/>
            <w:tcBorders>
              <w:bottom w:val="single" w:sz="12" w:space="0" w:color="auto"/>
            </w:tcBorders>
            <w:vAlign w:val="center"/>
          </w:tcPr>
          <w:p w14:paraId="060E2A71" w14:textId="77777777" w:rsidR="00002CC2" w:rsidRPr="002B5FFE" w:rsidRDefault="00002CC2" w:rsidP="002B5FFE">
            <w:pPr>
              <w:spacing w:after="0" w:line="240" w:lineRule="auto"/>
              <w:rPr>
                <w:rFonts w:asciiTheme="minorHAnsi" w:hAnsiTheme="minorHAnsi" w:cstheme="minorHAnsi"/>
                <w:szCs w:val="20"/>
              </w:rPr>
            </w:pPr>
          </w:p>
        </w:tc>
        <w:tc>
          <w:tcPr>
            <w:tcW w:w="1843" w:type="dxa"/>
            <w:gridSpan w:val="3"/>
            <w:tcBorders>
              <w:bottom w:val="single" w:sz="12" w:space="0" w:color="auto"/>
            </w:tcBorders>
            <w:shd w:val="clear" w:color="auto" w:fill="D9D9D9" w:themeFill="background1" w:themeFillShade="D9"/>
            <w:vAlign w:val="center"/>
          </w:tcPr>
          <w:p w14:paraId="687EEC51"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 from staff?</w:t>
            </w:r>
          </w:p>
        </w:tc>
        <w:tc>
          <w:tcPr>
            <w:tcW w:w="558" w:type="dxa"/>
            <w:gridSpan w:val="2"/>
            <w:tcBorders>
              <w:bottom w:val="single" w:sz="12" w:space="0" w:color="auto"/>
            </w:tcBorders>
            <w:vAlign w:val="center"/>
          </w:tcPr>
          <w:p w14:paraId="683CD343" w14:textId="77777777" w:rsidR="00002CC2" w:rsidRPr="002B5FFE" w:rsidRDefault="00002CC2" w:rsidP="002B5FFE">
            <w:pPr>
              <w:spacing w:after="0" w:line="240" w:lineRule="auto"/>
              <w:rPr>
                <w:rFonts w:asciiTheme="minorHAnsi" w:hAnsiTheme="minorHAnsi" w:cstheme="minorHAnsi"/>
                <w:szCs w:val="20"/>
              </w:rPr>
            </w:pPr>
          </w:p>
        </w:tc>
        <w:tc>
          <w:tcPr>
            <w:tcW w:w="3556" w:type="dxa"/>
            <w:gridSpan w:val="7"/>
            <w:tcBorders>
              <w:bottom w:val="single" w:sz="12" w:space="0" w:color="auto"/>
            </w:tcBorders>
            <w:shd w:val="clear" w:color="auto" w:fill="D9D9D9" w:themeFill="background1" w:themeFillShade="D9"/>
            <w:vAlign w:val="center"/>
          </w:tcPr>
          <w:p w14:paraId="0081AA81"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Written statements from pupil witnesses?</w:t>
            </w:r>
          </w:p>
        </w:tc>
        <w:tc>
          <w:tcPr>
            <w:tcW w:w="706" w:type="dxa"/>
            <w:gridSpan w:val="2"/>
            <w:tcBorders>
              <w:bottom w:val="single" w:sz="12" w:space="0" w:color="auto"/>
              <w:right w:val="single" w:sz="12" w:space="0" w:color="auto"/>
            </w:tcBorders>
          </w:tcPr>
          <w:p w14:paraId="0976BF54" w14:textId="77777777" w:rsidR="00002CC2" w:rsidRPr="002B5FFE" w:rsidRDefault="00002CC2" w:rsidP="002B5FFE">
            <w:pPr>
              <w:spacing w:after="0" w:line="240" w:lineRule="auto"/>
              <w:rPr>
                <w:rFonts w:asciiTheme="minorHAnsi" w:hAnsiTheme="minorHAnsi" w:cstheme="minorHAnsi"/>
              </w:rPr>
            </w:pPr>
          </w:p>
        </w:tc>
      </w:tr>
      <w:tr w:rsidR="00925DFD" w:rsidRPr="00002CC2" w14:paraId="597923AB" w14:textId="77777777" w:rsidTr="00925DFD">
        <w:tc>
          <w:tcPr>
            <w:tcW w:w="1490" w:type="dxa"/>
            <w:tcBorders>
              <w:top w:val="nil"/>
              <w:left w:val="single" w:sz="12" w:space="0" w:color="auto"/>
              <w:bottom w:val="single" w:sz="12" w:space="0" w:color="auto"/>
            </w:tcBorders>
            <w:shd w:val="clear" w:color="auto" w:fill="D9D9D9" w:themeFill="background1" w:themeFillShade="D9"/>
          </w:tcPr>
          <w:p w14:paraId="4CEA0FC0" w14:textId="77777777" w:rsidR="00925DFD" w:rsidRPr="00E0334C" w:rsidRDefault="00925DFD" w:rsidP="00E0334C">
            <w:pPr>
              <w:spacing w:after="0" w:line="240" w:lineRule="auto"/>
              <w:rPr>
                <w:rFonts w:asciiTheme="minorHAnsi" w:hAnsiTheme="minorHAnsi" w:cstheme="minorHAnsi"/>
                <w:b/>
                <w:bCs/>
              </w:rPr>
            </w:pPr>
            <w:r>
              <w:rPr>
                <w:rFonts w:asciiTheme="minorHAnsi" w:hAnsiTheme="minorHAnsi" w:cstheme="minorHAnsi"/>
                <w:b/>
                <w:bCs/>
              </w:rPr>
              <w:t>SEND considerations:</w:t>
            </w:r>
          </w:p>
        </w:tc>
        <w:tc>
          <w:tcPr>
            <w:tcW w:w="9137" w:type="dxa"/>
            <w:gridSpan w:val="22"/>
            <w:tcBorders>
              <w:bottom w:val="single" w:sz="12" w:space="0" w:color="auto"/>
              <w:right w:val="single" w:sz="12" w:space="0" w:color="auto"/>
            </w:tcBorders>
            <w:shd w:val="clear" w:color="auto" w:fill="FFFFFF" w:themeFill="background1"/>
            <w:vAlign w:val="center"/>
          </w:tcPr>
          <w:p w14:paraId="4A6B0447" w14:textId="77777777" w:rsidR="00925DFD" w:rsidRDefault="00925DFD" w:rsidP="00E0334C">
            <w:pPr>
              <w:spacing w:after="0" w:line="240" w:lineRule="auto"/>
              <w:rPr>
                <w:rFonts w:asciiTheme="minorHAnsi" w:hAnsiTheme="minorHAnsi" w:cstheme="minorHAnsi"/>
                <w:sz w:val="16"/>
                <w:szCs w:val="16"/>
              </w:rPr>
            </w:pPr>
            <w:r>
              <w:rPr>
                <w:rFonts w:asciiTheme="minorHAnsi" w:hAnsiTheme="minorHAnsi" w:cstheme="minorHAnsi"/>
                <w:i/>
                <w:iCs/>
                <w:sz w:val="16"/>
                <w:szCs w:val="16"/>
              </w:rPr>
              <w:t xml:space="preserve">If </w:t>
            </w:r>
            <w:r w:rsidRPr="0056694B">
              <w:rPr>
                <w:rFonts w:asciiTheme="minorHAnsi" w:hAnsiTheme="minorHAnsi" w:cstheme="minorHAnsi"/>
                <w:i/>
                <w:iCs/>
                <w:sz w:val="16"/>
                <w:szCs w:val="16"/>
              </w:rPr>
              <w:t>the pupil has an identified SEND need, or one is suspected, please describe what reasonable adjustments and provision are in place to support the people and how these were followed in the lead up to the incident</w:t>
            </w:r>
            <w:r>
              <w:rPr>
                <w:rFonts w:asciiTheme="minorHAnsi" w:hAnsiTheme="minorHAnsi" w:cstheme="minorHAnsi"/>
                <w:i/>
                <w:iCs/>
                <w:sz w:val="16"/>
                <w:szCs w:val="16"/>
              </w:rPr>
              <w:t>.</w:t>
            </w:r>
          </w:p>
          <w:p w14:paraId="068FF53B" w14:textId="77777777" w:rsidR="00925DFD" w:rsidRDefault="00925DFD" w:rsidP="00E0334C">
            <w:pPr>
              <w:spacing w:after="0" w:line="240" w:lineRule="auto"/>
              <w:rPr>
                <w:rFonts w:asciiTheme="minorHAnsi" w:hAnsiTheme="minorHAnsi" w:cstheme="minorHAnsi"/>
                <w:szCs w:val="20"/>
              </w:rPr>
            </w:pPr>
          </w:p>
          <w:p w14:paraId="5BBF9F50" w14:textId="77777777" w:rsidR="00925DFD" w:rsidRDefault="00925DFD" w:rsidP="00E0334C">
            <w:pPr>
              <w:spacing w:after="0" w:line="240" w:lineRule="auto"/>
              <w:rPr>
                <w:rFonts w:asciiTheme="minorHAnsi" w:hAnsiTheme="minorHAnsi" w:cstheme="minorHAnsi"/>
                <w:szCs w:val="20"/>
              </w:rPr>
            </w:pPr>
          </w:p>
          <w:p w14:paraId="614FB9D2" w14:textId="77777777" w:rsidR="00925DFD" w:rsidRDefault="00925DFD" w:rsidP="00E0334C">
            <w:pPr>
              <w:spacing w:after="0" w:line="240" w:lineRule="auto"/>
              <w:rPr>
                <w:rFonts w:asciiTheme="minorHAnsi" w:hAnsiTheme="minorHAnsi" w:cstheme="minorHAnsi"/>
                <w:szCs w:val="20"/>
              </w:rPr>
            </w:pPr>
          </w:p>
          <w:p w14:paraId="4A988D7F" w14:textId="77777777" w:rsidR="00925DFD" w:rsidRPr="00002E30" w:rsidRDefault="00925DFD" w:rsidP="00E0334C">
            <w:pPr>
              <w:spacing w:after="0" w:line="240" w:lineRule="auto"/>
              <w:rPr>
                <w:rFonts w:asciiTheme="minorHAnsi" w:hAnsiTheme="minorHAnsi" w:cstheme="minorHAnsi"/>
                <w:szCs w:val="20"/>
              </w:rPr>
            </w:pPr>
          </w:p>
        </w:tc>
      </w:tr>
      <w:tr w:rsidR="002B5FFE" w:rsidRPr="00002CC2" w14:paraId="4BA86AA8" w14:textId="77777777" w:rsidTr="002B5FFE">
        <w:trPr>
          <w:gridAfter w:val="1"/>
          <w:wAfter w:w="10" w:type="dxa"/>
        </w:trPr>
        <w:tc>
          <w:tcPr>
            <w:tcW w:w="1517" w:type="dxa"/>
            <w:gridSpan w:val="2"/>
            <w:tcBorders>
              <w:top w:val="single" w:sz="12" w:space="0" w:color="auto"/>
              <w:left w:val="single" w:sz="12" w:space="0" w:color="auto"/>
              <w:bottom w:val="single" w:sz="4" w:space="0" w:color="auto"/>
            </w:tcBorders>
            <w:shd w:val="clear" w:color="auto" w:fill="D9D9D9" w:themeFill="background1" w:themeFillShade="D9"/>
          </w:tcPr>
          <w:p w14:paraId="4EF5E3C1"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Decision:</w:t>
            </w:r>
          </w:p>
        </w:tc>
        <w:tc>
          <w:tcPr>
            <w:tcW w:w="2006" w:type="dxa"/>
            <w:gridSpan w:val="3"/>
            <w:tcBorders>
              <w:top w:val="single" w:sz="12" w:space="0" w:color="auto"/>
              <w:bottom w:val="single" w:sz="4" w:space="0" w:color="auto"/>
            </w:tcBorders>
            <w:shd w:val="clear" w:color="auto" w:fill="D9D9D9" w:themeFill="background1" w:themeFillShade="D9"/>
          </w:tcPr>
          <w:p w14:paraId="4A2F55A4"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External Reflection:</w:t>
            </w:r>
          </w:p>
        </w:tc>
        <w:tc>
          <w:tcPr>
            <w:tcW w:w="431" w:type="dxa"/>
            <w:gridSpan w:val="3"/>
            <w:tcBorders>
              <w:top w:val="single" w:sz="12" w:space="0" w:color="auto"/>
              <w:bottom w:val="single" w:sz="4" w:space="0" w:color="auto"/>
            </w:tcBorders>
          </w:tcPr>
          <w:p w14:paraId="14F553BD" w14:textId="77777777" w:rsidR="00002CC2" w:rsidRPr="002B5FFE" w:rsidRDefault="00002CC2" w:rsidP="002B5FFE">
            <w:pPr>
              <w:spacing w:after="0" w:line="240" w:lineRule="auto"/>
              <w:rPr>
                <w:rFonts w:asciiTheme="minorHAnsi" w:hAnsiTheme="minorHAnsi" w:cstheme="minorHAnsi"/>
                <w:szCs w:val="20"/>
              </w:rPr>
            </w:pPr>
          </w:p>
        </w:tc>
        <w:tc>
          <w:tcPr>
            <w:tcW w:w="1843" w:type="dxa"/>
            <w:gridSpan w:val="3"/>
            <w:tcBorders>
              <w:top w:val="single" w:sz="12" w:space="0" w:color="auto"/>
              <w:bottom w:val="single" w:sz="4" w:space="0" w:color="auto"/>
            </w:tcBorders>
            <w:shd w:val="clear" w:color="auto" w:fill="D9D9D9" w:themeFill="background1" w:themeFillShade="D9"/>
          </w:tcPr>
          <w:p w14:paraId="229A475D"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Suspension:</w:t>
            </w:r>
          </w:p>
        </w:tc>
        <w:tc>
          <w:tcPr>
            <w:tcW w:w="567" w:type="dxa"/>
            <w:gridSpan w:val="3"/>
            <w:tcBorders>
              <w:top w:val="single" w:sz="12" w:space="0" w:color="auto"/>
              <w:bottom w:val="single" w:sz="4" w:space="0" w:color="auto"/>
            </w:tcBorders>
          </w:tcPr>
          <w:p w14:paraId="13B07C20" w14:textId="77777777" w:rsidR="00002CC2" w:rsidRPr="002B5FFE" w:rsidRDefault="00002CC2" w:rsidP="002B5FFE">
            <w:pPr>
              <w:spacing w:after="0" w:line="240" w:lineRule="auto"/>
              <w:rPr>
                <w:rFonts w:asciiTheme="minorHAnsi" w:hAnsiTheme="minorHAnsi" w:cstheme="minorHAnsi"/>
                <w:szCs w:val="20"/>
              </w:rPr>
            </w:pPr>
          </w:p>
        </w:tc>
        <w:tc>
          <w:tcPr>
            <w:tcW w:w="1276" w:type="dxa"/>
            <w:tcBorders>
              <w:top w:val="single" w:sz="12" w:space="0" w:color="auto"/>
              <w:bottom w:val="single" w:sz="4" w:space="0" w:color="auto"/>
            </w:tcBorders>
            <w:shd w:val="clear" w:color="auto" w:fill="D9D9D9" w:themeFill="background1" w:themeFillShade="D9"/>
          </w:tcPr>
          <w:p w14:paraId="74969A15"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No. of Days:</w:t>
            </w:r>
          </w:p>
        </w:tc>
        <w:tc>
          <w:tcPr>
            <w:tcW w:w="567" w:type="dxa"/>
            <w:gridSpan w:val="2"/>
            <w:tcBorders>
              <w:top w:val="single" w:sz="12" w:space="0" w:color="auto"/>
              <w:bottom w:val="single" w:sz="4" w:space="0" w:color="auto"/>
            </w:tcBorders>
          </w:tcPr>
          <w:p w14:paraId="50A21C40" w14:textId="77777777" w:rsidR="00002CC2" w:rsidRPr="002B5FFE" w:rsidRDefault="00002CC2" w:rsidP="002B5FFE">
            <w:pPr>
              <w:spacing w:after="0" w:line="240" w:lineRule="auto"/>
              <w:rPr>
                <w:rFonts w:asciiTheme="minorHAnsi" w:hAnsiTheme="minorHAnsi" w:cstheme="minorHAnsi"/>
                <w:szCs w:val="20"/>
              </w:rPr>
            </w:pPr>
          </w:p>
        </w:tc>
        <w:tc>
          <w:tcPr>
            <w:tcW w:w="1704" w:type="dxa"/>
            <w:gridSpan w:val="3"/>
            <w:tcBorders>
              <w:top w:val="single" w:sz="12" w:space="0" w:color="auto"/>
              <w:bottom w:val="single" w:sz="4" w:space="0" w:color="auto"/>
            </w:tcBorders>
            <w:shd w:val="clear" w:color="auto" w:fill="D9D9D9" w:themeFill="background1" w:themeFillShade="D9"/>
          </w:tcPr>
          <w:p w14:paraId="7622B091"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Permanent </w:t>
            </w:r>
            <w:proofErr w:type="spellStart"/>
            <w:r w:rsidRPr="002B5FFE">
              <w:rPr>
                <w:rFonts w:asciiTheme="minorHAnsi" w:hAnsiTheme="minorHAnsi" w:cstheme="minorHAnsi"/>
                <w:szCs w:val="20"/>
              </w:rPr>
              <w:t>Exc</w:t>
            </w:r>
            <w:proofErr w:type="spellEnd"/>
            <w:r w:rsidRPr="002B5FFE">
              <w:rPr>
                <w:rFonts w:asciiTheme="minorHAnsi" w:hAnsiTheme="minorHAnsi" w:cstheme="minorHAnsi"/>
                <w:szCs w:val="20"/>
              </w:rPr>
              <w:t>:</w:t>
            </w:r>
          </w:p>
        </w:tc>
        <w:tc>
          <w:tcPr>
            <w:tcW w:w="706" w:type="dxa"/>
            <w:gridSpan w:val="2"/>
            <w:tcBorders>
              <w:top w:val="single" w:sz="12" w:space="0" w:color="auto"/>
              <w:bottom w:val="single" w:sz="4" w:space="0" w:color="auto"/>
              <w:right w:val="single" w:sz="12" w:space="0" w:color="auto"/>
            </w:tcBorders>
          </w:tcPr>
          <w:p w14:paraId="2BDCAB67"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1BE2B65D" w14:textId="77777777" w:rsidTr="002B5FFE">
        <w:trPr>
          <w:gridAfter w:val="1"/>
          <w:wAfter w:w="10" w:type="dxa"/>
        </w:trPr>
        <w:tc>
          <w:tcPr>
            <w:tcW w:w="1517" w:type="dxa"/>
            <w:gridSpan w:val="2"/>
            <w:tcBorders>
              <w:top w:val="single" w:sz="4" w:space="0" w:color="auto"/>
              <w:left w:val="single" w:sz="12" w:space="0" w:color="auto"/>
              <w:bottom w:val="single" w:sz="12" w:space="0" w:color="auto"/>
            </w:tcBorders>
            <w:shd w:val="clear" w:color="auto" w:fill="D9D9D9" w:themeFill="background1" w:themeFillShade="D9"/>
          </w:tcPr>
          <w:p w14:paraId="17107983"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Rationale for decision:</w:t>
            </w:r>
          </w:p>
        </w:tc>
        <w:tc>
          <w:tcPr>
            <w:tcW w:w="9100" w:type="dxa"/>
            <w:gridSpan w:val="20"/>
            <w:tcBorders>
              <w:top w:val="single" w:sz="4" w:space="0" w:color="auto"/>
              <w:bottom w:val="single" w:sz="12" w:space="0" w:color="auto"/>
              <w:right w:val="single" w:sz="12" w:space="0" w:color="auto"/>
            </w:tcBorders>
          </w:tcPr>
          <w:p w14:paraId="6E125F31" w14:textId="77777777" w:rsidR="00002CC2" w:rsidRPr="002B5FFE" w:rsidRDefault="00002CC2" w:rsidP="002B5FFE">
            <w:pPr>
              <w:spacing w:after="0" w:line="240" w:lineRule="auto"/>
              <w:rPr>
                <w:rFonts w:asciiTheme="minorHAnsi" w:hAnsiTheme="minorHAnsi" w:cstheme="minorHAnsi"/>
                <w:szCs w:val="20"/>
              </w:rPr>
            </w:pPr>
          </w:p>
          <w:p w14:paraId="51DADB61" w14:textId="77777777" w:rsidR="00002CC2" w:rsidRPr="002B5FFE" w:rsidRDefault="00002CC2" w:rsidP="002B5FFE">
            <w:pPr>
              <w:spacing w:after="0" w:line="240" w:lineRule="auto"/>
              <w:rPr>
                <w:rFonts w:asciiTheme="minorHAnsi" w:hAnsiTheme="minorHAnsi" w:cstheme="minorHAnsi"/>
                <w:szCs w:val="20"/>
              </w:rPr>
            </w:pPr>
          </w:p>
          <w:p w14:paraId="40794F1D" w14:textId="77777777" w:rsidR="00002CC2" w:rsidRPr="002B5FFE" w:rsidRDefault="00002CC2" w:rsidP="002B5FFE">
            <w:pPr>
              <w:spacing w:after="0" w:line="240" w:lineRule="auto"/>
              <w:rPr>
                <w:rFonts w:asciiTheme="minorHAnsi" w:hAnsiTheme="minorHAnsi" w:cstheme="minorHAnsi"/>
                <w:szCs w:val="20"/>
              </w:rPr>
            </w:pPr>
          </w:p>
          <w:p w14:paraId="08DCDBA3"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4DA0D51E" w14:textId="77777777" w:rsidTr="002B5FFE">
        <w:trPr>
          <w:gridAfter w:val="1"/>
          <w:wAfter w:w="10" w:type="dxa"/>
        </w:trPr>
        <w:tc>
          <w:tcPr>
            <w:tcW w:w="6222" w:type="dxa"/>
            <w:gridSpan w:val="12"/>
            <w:tcBorders>
              <w:top w:val="single" w:sz="12" w:space="0" w:color="auto"/>
              <w:left w:val="single" w:sz="12" w:space="0" w:color="auto"/>
            </w:tcBorders>
            <w:shd w:val="clear" w:color="auto" w:fill="D9D9D9" w:themeFill="background1" w:themeFillShade="D9"/>
            <w:vAlign w:val="center"/>
          </w:tcPr>
          <w:p w14:paraId="637ABF76"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Checklist against WeST exclusion policy:</w:t>
            </w:r>
          </w:p>
        </w:tc>
        <w:tc>
          <w:tcPr>
            <w:tcW w:w="1418" w:type="dxa"/>
            <w:gridSpan w:val="3"/>
            <w:tcBorders>
              <w:top w:val="single" w:sz="12" w:space="0" w:color="auto"/>
            </w:tcBorders>
            <w:shd w:val="clear" w:color="auto" w:fill="D9D9D9" w:themeFill="background1" w:themeFillShade="D9"/>
            <w:vAlign w:val="center"/>
          </w:tcPr>
          <w:p w14:paraId="770FFC1D" w14:textId="77777777" w:rsidR="00002CC2" w:rsidRPr="002B5FFE" w:rsidRDefault="00002CC2" w:rsidP="002B5FFE">
            <w:pPr>
              <w:spacing w:after="0" w:line="240" w:lineRule="auto"/>
              <w:jc w:val="center"/>
              <w:rPr>
                <w:rFonts w:asciiTheme="minorHAnsi" w:hAnsiTheme="minorHAnsi" w:cstheme="minorHAnsi"/>
                <w:szCs w:val="20"/>
              </w:rPr>
            </w:pPr>
            <w:r w:rsidRPr="002B5FFE">
              <w:rPr>
                <w:rFonts w:asciiTheme="minorHAnsi" w:hAnsiTheme="minorHAnsi" w:cstheme="minorHAnsi"/>
                <w:szCs w:val="20"/>
              </w:rPr>
              <w:t>Y/N/NA</w:t>
            </w:r>
          </w:p>
        </w:tc>
        <w:tc>
          <w:tcPr>
            <w:tcW w:w="2977" w:type="dxa"/>
            <w:gridSpan w:val="7"/>
            <w:tcBorders>
              <w:top w:val="single" w:sz="12" w:space="0" w:color="auto"/>
              <w:right w:val="single" w:sz="12" w:space="0" w:color="auto"/>
            </w:tcBorders>
            <w:shd w:val="clear" w:color="auto" w:fill="D9D9D9" w:themeFill="background1" w:themeFillShade="D9"/>
            <w:vAlign w:val="center"/>
          </w:tcPr>
          <w:p w14:paraId="3B47D41B"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Date/Time and method of agreement:</w:t>
            </w:r>
          </w:p>
        </w:tc>
      </w:tr>
      <w:tr w:rsidR="00002CC2" w:rsidRPr="00002CC2" w14:paraId="0E1D4DD5" w14:textId="77777777" w:rsidTr="002B5FFE">
        <w:trPr>
          <w:gridAfter w:val="1"/>
          <w:wAfter w:w="10" w:type="dxa"/>
        </w:trPr>
        <w:tc>
          <w:tcPr>
            <w:tcW w:w="6222" w:type="dxa"/>
            <w:gridSpan w:val="12"/>
            <w:tcBorders>
              <w:left w:val="single" w:sz="12" w:space="0" w:color="auto"/>
              <w:bottom w:val="single" w:sz="4" w:space="0" w:color="auto"/>
            </w:tcBorders>
          </w:tcPr>
          <w:p w14:paraId="40579F97" w14:textId="77777777" w:rsidR="00002CC2" w:rsidRDefault="00002CC2">
            <w:pPr>
              <w:spacing w:after="0" w:line="240" w:lineRule="auto"/>
              <w:rPr>
                <w:rFonts w:asciiTheme="minorHAnsi" w:hAnsiTheme="minorHAnsi" w:cstheme="minorHAnsi"/>
                <w:sz w:val="18"/>
                <w:szCs w:val="18"/>
              </w:rPr>
            </w:pPr>
            <w:r w:rsidRPr="002B5FFE">
              <w:rPr>
                <w:rFonts w:asciiTheme="minorHAnsi" w:hAnsiTheme="minorHAnsi" w:cstheme="minorHAnsi"/>
                <w:sz w:val="18"/>
                <w:szCs w:val="18"/>
              </w:rPr>
              <w:t>Is this a permanent exclusion?</w:t>
            </w:r>
          </w:p>
          <w:p w14:paraId="7C9236F3" w14:textId="39B81A36" w:rsidR="00002CC2" w:rsidRPr="002B5FFE" w:rsidRDefault="00002CC2" w:rsidP="002B5FFE">
            <w:pPr>
              <w:spacing w:after="0" w:line="240" w:lineRule="auto"/>
              <w:rPr>
                <w:rFonts w:asciiTheme="minorHAnsi" w:hAnsiTheme="minorHAnsi" w:cstheme="minorHAnsi"/>
                <w:sz w:val="18"/>
                <w:szCs w:val="18"/>
              </w:rPr>
            </w:pPr>
            <w:r w:rsidRPr="002B5FFE">
              <w:rPr>
                <w:rFonts w:asciiTheme="minorHAnsi" w:hAnsiTheme="minorHAnsi" w:cstheme="minorHAnsi"/>
                <w:sz w:val="18"/>
                <w:szCs w:val="18"/>
              </w:rPr>
              <w:t xml:space="preserve">If so, has the WeST </w:t>
            </w:r>
            <w:r w:rsidR="00D2521A">
              <w:rPr>
                <w:rFonts w:asciiTheme="minorHAnsi" w:hAnsiTheme="minorHAnsi" w:cstheme="minorHAnsi"/>
                <w:sz w:val="18"/>
                <w:szCs w:val="18"/>
              </w:rPr>
              <w:t>DCEO</w:t>
            </w:r>
            <w:r w:rsidRPr="002B5FFE">
              <w:rPr>
                <w:rFonts w:asciiTheme="minorHAnsi" w:hAnsiTheme="minorHAnsi" w:cstheme="minorHAnsi"/>
                <w:sz w:val="18"/>
                <w:szCs w:val="18"/>
              </w:rPr>
              <w:t xml:space="preserve"> agreed with the </w:t>
            </w:r>
            <w:proofErr w:type="gramStart"/>
            <w:r w:rsidRPr="002B5FFE">
              <w:rPr>
                <w:rFonts w:asciiTheme="minorHAnsi" w:hAnsiTheme="minorHAnsi" w:cstheme="minorHAnsi"/>
                <w:sz w:val="18"/>
                <w:szCs w:val="18"/>
              </w:rPr>
              <w:t>decision</w:t>
            </w:r>
            <w:proofErr w:type="gramEnd"/>
            <w:r w:rsidR="0012084C">
              <w:rPr>
                <w:rFonts w:asciiTheme="minorHAnsi" w:hAnsiTheme="minorHAnsi" w:cstheme="minorHAnsi"/>
                <w:sz w:val="18"/>
                <w:szCs w:val="18"/>
              </w:rPr>
              <w:t xml:space="preserve"> and have you completed the </w:t>
            </w:r>
            <w:hyperlink r:id="rId18" w:history="1">
              <w:r w:rsidR="0012084C" w:rsidRPr="002B5FFE">
                <w:rPr>
                  <w:rStyle w:val="Hyperlink"/>
                </w:rPr>
                <w:t>MS Form</w:t>
              </w:r>
            </w:hyperlink>
            <w:r w:rsidR="000D3E1F">
              <w:rPr>
                <w:rStyle w:val="FootnoteReference"/>
                <w:rFonts w:asciiTheme="minorHAnsi" w:hAnsiTheme="minorHAnsi" w:cstheme="minorHAnsi"/>
                <w:color w:val="000000" w:themeColor="text1"/>
                <w:sz w:val="18"/>
                <w:szCs w:val="18"/>
              </w:rPr>
              <w:footnoteReference w:id="12"/>
            </w:r>
            <w:r w:rsidR="0012084C">
              <w:rPr>
                <w:rFonts w:asciiTheme="minorHAnsi" w:hAnsiTheme="minorHAnsi" w:cstheme="minorHAnsi"/>
                <w:sz w:val="18"/>
                <w:szCs w:val="18"/>
              </w:rPr>
              <w:t>?</w:t>
            </w:r>
          </w:p>
        </w:tc>
        <w:tc>
          <w:tcPr>
            <w:tcW w:w="1418" w:type="dxa"/>
            <w:gridSpan w:val="3"/>
            <w:tcBorders>
              <w:bottom w:val="single" w:sz="4" w:space="0" w:color="auto"/>
            </w:tcBorders>
          </w:tcPr>
          <w:p w14:paraId="1052F2FA" w14:textId="77777777" w:rsidR="00002CC2" w:rsidRPr="002B5FFE" w:rsidRDefault="00002CC2" w:rsidP="002B5FFE">
            <w:pPr>
              <w:spacing w:after="0" w:line="240" w:lineRule="auto"/>
              <w:rPr>
                <w:rFonts w:asciiTheme="minorHAnsi" w:hAnsiTheme="minorHAnsi" w:cstheme="minorHAnsi"/>
                <w:szCs w:val="20"/>
              </w:rPr>
            </w:pPr>
          </w:p>
        </w:tc>
        <w:tc>
          <w:tcPr>
            <w:tcW w:w="2977" w:type="dxa"/>
            <w:gridSpan w:val="7"/>
            <w:tcBorders>
              <w:bottom w:val="single" w:sz="4" w:space="0" w:color="auto"/>
              <w:right w:val="single" w:sz="12" w:space="0" w:color="auto"/>
            </w:tcBorders>
          </w:tcPr>
          <w:p w14:paraId="59402D79" w14:textId="77777777" w:rsidR="00002CC2" w:rsidRPr="002B5FFE" w:rsidRDefault="00002CC2" w:rsidP="002B5FFE">
            <w:pPr>
              <w:spacing w:after="0" w:line="240" w:lineRule="auto"/>
              <w:rPr>
                <w:rFonts w:asciiTheme="minorHAnsi" w:hAnsiTheme="minorHAnsi" w:cstheme="minorHAnsi"/>
                <w:szCs w:val="20"/>
              </w:rPr>
            </w:pPr>
          </w:p>
        </w:tc>
      </w:tr>
      <w:tr w:rsidR="00683493" w:rsidRPr="00002CC2" w14:paraId="734118F0" w14:textId="77777777" w:rsidTr="002B5FFE">
        <w:trPr>
          <w:gridAfter w:val="1"/>
          <w:wAfter w:w="10" w:type="dxa"/>
        </w:trPr>
        <w:tc>
          <w:tcPr>
            <w:tcW w:w="6222" w:type="dxa"/>
            <w:gridSpan w:val="12"/>
            <w:tcBorders>
              <w:top w:val="single" w:sz="4" w:space="0" w:color="auto"/>
              <w:left w:val="single" w:sz="12" w:space="0" w:color="auto"/>
              <w:bottom w:val="single" w:sz="12" w:space="0" w:color="auto"/>
            </w:tcBorders>
          </w:tcPr>
          <w:p w14:paraId="049B06D1" w14:textId="4E4ED2B7" w:rsidR="00683493" w:rsidRPr="00902AAE" w:rsidRDefault="00902AA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Will this suspension take the number of school days missed to more than 15 in </w:t>
            </w:r>
            <w:r w:rsidR="005F16F6">
              <w:rPr>
                <w:rFonts w:asciiTheme="minorHAnsi" w:hAnsiTheme="minorHAnsi" w:cstheme="minorHAnsi"/>
                <w:sz w:val="18"/>
                <w:szCs w:val="18"/>
              </w:rPr>
              <w:t>a term</w:t>
            </w:r>
            <w:r>
              <w:rPr>
                <w:rFonts w:asciiTheme="minorHAnsi" w:hAnsiTheme="minorHAnsi" w:cstheme="minorHAnsi"/>
                <w:sz w:val="18"/>
                <w:szCs w:val="18"/>
              </w:rPr>
              <w:t>? (If so, a Governance Disciplinary Committee must be arranged)</w:t>
            </w:r>
          </w:p>
        </w:tc>
        <w:tc>
          <w:tcPr>
            <w:tcW w:w="1418" w:type="dxa"/>
            <w:gridSpan w:val="3"/>
            <w:tcBorders>
              <w:top w:val="single" w:sz="4" w:space="0" w:color="auto"/>
              <w:bottom w:val="single" w:sz="12" w:space="0" w:color="auto"/>
            </w:tcBorders>
          </w:tcPr>
          <w:p w14:paraId="4A61404A" w14:textId="77777777" w:rsidR="00683493" w:rsidRPr="00902AAE" w:rsidRDefault="00683493">
            <w:pPr>
              <w:spacing w:after="0" w:line="240" w:lineRule="auto"/>
              <w:rPr>
                <w:rFonts w:asciiTheme="minorHAnsi" w:hAnsiTheme="minorHAnsi" w:cstheme="minorHAnsi"/>
                <w:szCs w:val="20"/>
              </w:rPr>
            </w:pPr>
          </w:p>
        </w:tc>
        <w:tc>
          <w:tcPr>
            <w:tcW w:w="2977" w:type="dxa"/>
            <w:gridSpan w:val="7"/>
            <w:tcBorders>
              <w:top w:val="single" w:sz="4" w:space="0" w:color="auto"/>
              <w:bottom w:val="single" w:sz="12" w:space="0" w:color="auto"/>
              <w:right w:val="single" w:sz="12" w:space="0" w:color="auto"/>
            </w:tcBorders>
          </w:tcPr>
          <w:p w14:paraId="0FEC31D9" w14:textId="77777777" w:rsidR="00683493" w:rsidRPr="00902AAE" w:rsidRDefault="00683493">
            <w:pPr>
              <w:spacing w:after="0" w:line="240" w:lineRule="auto"/>
              <w:rPr>
                <w:rFonts w:asciiTheme="minorHAnsi" w:hAnsiTheme="minorHAnsi" w:cstheme="minorHAnsi"/>
                <w:szCs w:val="20"/>
              </w:rPr>
            </w:pPr>
          </w:p>
        </w:tc>
      </w:tr>
      <w:tr w:rsidR="00002CC2" w:rsidRPr="00002CC2" w14:paraId="6335BD85" w14:textId="77777777" w:rsidTr="002B5FFE">
        <w:trPr>
          <w:gridAfter w:val="1"/>
          <w:wAfter w:w="10" w:type="dxa"/>
        </w:trPr>
        <w:tc>
          <w:tcPr>
            <w:tcW w:w="1542" w:type="dxa"/>
            <w:gridSpan w:val="3"/>
            <w:vMerge w:val="restart"/>
            <w:tcBorders>
              <w:top w:val="single" w:sz="12" w:space="0" w:color="auto"/>
              <w:left w:val="single" w:sz="12" w:space="0" w:color="auto"/>
            </w:tcBorders>
            <w:shd w:val="clear" w:color="auto" w:fill="D9D9D9" w:themeFill="background1" w:themeFillShade="D9"/>
            <w:vAlign w:val="center"/>
          </w:tcPr>
          <w:p w14:paraId="153F93D0" w14:textId="77777777" w:rsidR="00002CC2" w:rsidRPr="002B5FFE" w:rsidRDefault="00002CC2"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Re-integration Meeting</w:t>
            </w:r>
          </w:p>
        </w:tc>
        <w:tc>
          <w:tcPr>
            <w:tcW w:w="709" w:type="dxa"/>
            <w:tcBorders>
              <w:top w:val="single" w:sz="12" w:space="0" w:color="auto"/>
            </w:tcBorders>
            <w:shd w:val="clear" w:color="auto" w:fill="D9D9D9" w:themeFill="background1" w:themeFillShade="D9"/>
          </w:tcPr>
          <w:p w14:paraId="43164537"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Date:</w:t>
            </w:r>
          </w:p>
        </w:tc>
        <w:tc>
          <w:tcPr>
            <w:tcW w:w="1476" w:type="dxa"/>
            <w:gridSpan w:val="2"/>
            <w:tcBorders>
              <w:top w:val="single" w:sz="12" w:space="0" w:color="auto"/>
            </w:tcBorders>
          </w:tcPr>
          <w:p w14:paraId="486A20BA" w14:textId="77777777" w:rsidR="00002CC2" w:rsidRPr="002B5FFE" w:rsidRDefault="00002CC2" w:rsidP="002B5FFE">
            <w:pPr>
              <w:spacing w:after="0" w:line="240" w:lineRule="auto"/>
              <w:rPr>
                <w:rFonts w:asciiTheme="minorHAnsi" w:hAnsiTheme="minorHAnsi" w:cstheme="minorHAnsi"/>
                <w:szCs w:val="20"/>
              </w:rPr>
            </w:pPr>
          </w:p>
        </w:tc>
        <w:tc>
          <w:tcPr>
            <w:tcW w:w="791" w:type="dxa"/>
            <w:gridSpan w:val="4"/>
            <w:tcBorders>
              <w:top w:val="single" w:sz="12" w:space="0" w:color="auto"/>
            </w:tcBorders>
            <w:shd w:val="clear" w:color="auto" w:fill="D9D9D9" w:themeFill="background1" w:themeFillShade="D9"/>
          </w:tcPr>
          <w:p w14:paraId="2A765FEE"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Time:</w:t>
            </w:r>
          </w:p>
        </w:tc>
        <w:tc>
          <w:tcPr>
            <w:tcW w:w="1704" w:type="dxa"/>
            <w:gridSpan w:val="2"/>
            <w:tcBorders>
              <w:top w:val="single" w:sz="12" w:space="0" w:color="auto"/>
            </w:tcBorders>
          </w:tcPr>
          <w:p w14:paraId="1A4AF791" w14:textId="77777777" w:rsidR="00002CC2" w:rsidRPr="002B5FFE" w:rsidRDefault="00002CC2" w:rsidP="002B5FFE">
            <w:pPr>
              <w:spacing w:after="0" w:line="240" w:lineRule="auto"/>
              <w:rPr>
                <w:rFonts w:asciiTheme="minorHAnsi" w:hAnsiTheme="minorHAnsi" w:cstheme="minorHAnsi"/>
                <w:szCs w:val="20"/>
              </w:rPr>
            </w:pPr>
          </w:p>
        </w:tc>
        <w:tc>
          <w:tcPr>
            <w:tcW w:w="1418" w:type="dxa"/>
            <w:gridSpan w:val="3"/>
            <w:tcBorders>
              <w:top w:val="single" w:sz="12" w:space="0" w:color="auto"/>
            </w:tcBorders>
            <w:shd w:val="clear" w:color="auto" w:fill="D9D9D9" w:themeFill="background1" w:themeFillShade="D9"/>
          </w:tcPr>
          <w:p w14:paraId="490841CD"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Location:</w:t>
            </w:r>
          </w:p>
        </w:tc>
        <w:tc>
          <w:tcPr>
            <w:tcW w:w="2977" w:type="dxa"/>
            <w:gridSpan w:val="7"/>
            <w:tcBorders>
              <w:top w:val="single" w:sz="12" w:space="0" w:color="auto"/>
              <w:right w:val="single" w:sz="12" w:space="0" w:color="auto"/>
            </w:tcBorders>
          </w:tcPr>
          <w:p w14:paraId="5CD1444A" w14:textId="77777777" w:rsidR="00002CC2" w:rsidRPr="002B5FFE" w:rsidRDefault="00002CC2" w:rsidP="002B5FFE">
            <w:pPr>
              <w:spacing w:after="0" w:line="240" w:lineRule="auto"/>
              <w:rPr>
                <w:rFonts w:asciiTheme="minorHAnsi" w:hAnsiTheme="minorHAnsi" w:cstheme="minorHAnsi"/>
                <w:szCs w:val="20"/>
              </w:rPr>
            </w:pPr>
          </w:p>
        </w:tc>
      </w:tr>
      <w:tr w:rsidR="00002CC2" w:rsidRPr="00002CC2" w14:paraId="25F6B22E" w14:textId="77777777" w:rsidTr="002B5FFE">
        <w:trPr>
          <w:gridAfter w:val="1"/>
          <w:wAfter w:w="10" w:type="dxa"/>
        </w:trPr>
        <w:tc>
          <w:tcPr>
            <w:tcW w:w="1542" w:type="dxa"/>
            <w:gridSpan w:val="3"/>
            <w:vMerge/>
            <w:tcBorders>
              <w:left w:val="single" w:sz="12" w:space="0" w:color="auto"/>
              <w:bottom w:val="single" w:sz="12" w:space="0" w:color="auto"/>
            </w:tcBorders>
            <w:shd w:val="clear" w:color="auto" w:fill="D9D9D9" w:themeFill="background1" w:themeFillShade="D9"/>
          </w:tcPr>
          <w:p w14:paraId="1FB49413" w14:textId="77777777" w:rsidR="00002CC2" w:rsidRPr="002B5FFE" w:rsidRDefault="00002CC2" w:rsidP="002B5FFE">
            <w:pPr>
              <w:spacing w:after="0" w:line="240" w:lineRule="auto"/>
              <w:rPr>
                <w:rFonts w:asciiTheme="minorHAnsi" w:hAnsiTheme="minorHAnsi" w:cstheme="minorHAnsi"/>
                <w:szCs w:val="20"/>
              </w:rPr>
            </w:pPr>
          </w:p>
        </w:tc>
        <w:tc>
          <w:tcPr>
            <w:tcW w:w="2185" w:type="dxa"/>
            <w:gridSpan w:val="3"/>
            <w:tcBorders>
              <w:bottom w:val="single" w:sz="12" w:space="0" w:color="auto"/>
            </w:tcBorders>
            <w:shd w:val="clear" w:color="auto" w:fill="D9D9D9" w:themeFill="background1" w:themeFillShade="D9"/>
            <w:vAlign w:val="center"/>
          </w:tcPr>
          <w:p w14:paraId="6DA160EF" w14:textId="77777777" w:rsidR="00002CC2" w:rsidRPr="002B5FFE" w:rsidRDefault="00002CC2" w:rsidP="002B5FFE">
            <w:pPr>
              <w:spacing w:after="0" w:line="240" w:lineRule="auto"/>
              <w:rPr>
                <w:rFonts w:asciiTheme="minorHAnsi" w:hAnsiTheme="minorHAnsi" w:cstheme="minorHAnsi"/>
                <w:szCs w:val="20"/>
              </w:rPr>
            </w:pPr>
            <w:r w:rsidRPr="002B5FFE">
              <w:rPr>
                <w:rFonts w:asciiTheme="minorHAnsi" w:hAnsiTheme="minorHAnsi" w:cstheme="minorHAnsi"/>
                <w:szCs w:val="20"/>
              </w:rPr>
              <w:t>Persons to be invited:</w:t>
            </w:r>
          </w:p>
        </w:tc>
        <w:tc>
          <w:tcPr>
            <w:tcW w:w="6890" w:type="dxa"/>
            <w:gridSpan w:val="16"/>
            <w:tcBorders>
              <w:bottom w:val="single" w:sz="12" w:space="0" w:color="auto"/>
              <w:right w:val="single" w:sz="12" w:space="0" w:color="auto"/>
            </w:tcBorders>
          </w:tcPr>
          <w:p w14:paraId="6310AE54" w14:textId="77777777" w:rsidR="00002CC2" w:rsidRPr="002B5FFE" w:rsidRDefault="00002CC2" w:rsidP="002B5FFE">
            <w:pPr>
              <w:spacing w:after="0" w:line="240" w:lineRule="auto"/>
              <w:rPr>
                <w:rFonts w:asciiTheme="minorHAnsi" w:hAnsiTheme="minorHAnsi" w:cstheme="minorHAnsi"/>
                <w:szCs w:val="20"/>
              </w:rPr>
            </w:pPr>
          </w:p>
          <w:p w14:paraId="11FCAFF3" w14:textId="77777777" w:rsidR="00002CC2" w:rsidRPr="002B5FFE" w:rsidRDefault="00002CC2" w:rsidP="002B5FFE">
            <w:pPr>
              <w:spacing w:after="0" w:line="240" w:lineRule="auto"/>
              <w:rPr>
                <w:rFonts w:asciiTheme="minorHAnsi" w:hAnsiTheme="minorHAnsi" w:cstheme="minorHAnsi"/>
                <w:szCs w:val="20"/>
              </w:rPr>
            </w:pPr>
          </w:p>
        </w:tc>
      </w:tr>
    </w:tbl>
    <w:p w14:paraId="410F204F" w14:textId="77777777" w:rsidR="002802E0" w:rsidRDefault="002802E0" w:rsidP="00002CC2">
      <w:pPr>
        <w:spacing w:after="0" w:line="240" w:lineRule="auto"/>
        <w:rPr>
          <w:rFonts w:asciiTheme="minorHAnsi" w:eastAsia="Calibri" w:hAnsiTheme="minorHAnsi" w:cstheme="minorHAnsi"/>
          <w:sz w:val="22"/>
        </w:rPr>
      </w:pPr>
    </w:p>
    <w:p w14:paraId="7CCA1A64" w14:textId="72DC976E" w:rsidR="008B5253" w:rsidRPr="00CA378A" w:rsidRDefault="00DB782F" w:rsidP="00002CC2">
      <w:pPr>
        <w:spacing w:after="0" w:line="240" w:lineRule="auto"/>
        <w:rPr>
          <w:rFonts w:asciiTheme="minorHAnsi" w:eastAsia="Calibri" w:hAnsiTheme="minorHAnsi" w:cstheme="minorHAnsi"/>
          <w:b/>
          <w:bCs/>
          <w:sz w:val="22"/>
        </w:rPr>
      </w:pPr>
      <w:r>
        <w:rPr>
          <w:rFonts w:asciiTheme="minorHAnsi" w:eastAsia="Calibri" w:hAnsiTheme="minorHAnsi" w:cstheme="minorHAnsi"/>
          <w:b/>
          <w:bCs/>
          <w:sz w:val="22"/>
        </w:rPr>
        <w:t>A</w:t>
      </w:r>
      <w:r w:rsidR="008B5253" w:rsidRPr="002B5FFE">
        <w:rPr>
          <w:rFonts w:asciiTheme="minorHAnsi" w:eastAsia="Calibri" w:hAnsiTheme="minorHAnsi" w:cstheme="minorHAnsi"/>
          <w:b/>
          <w:bCs/>
          <w:sz w:val="22"/>
        </w:rPr>
        <w:t xml:space="preserve">ppendix </w:t>
      </w:r>
      <w:r w:rsidR="0012084C">
        <w:rPr>
          <w:rFonts w:asciiTheme="minorHAnsi" w:eastAsia="Calibri" w:hAnsiTheme="minorHAnsi" w:cstheme="minorHAnsi"/>
          <w:b/>
          <w:bCs/>
          <w:sz w:val="22"/>
        </w:rPr>
        <w:t>4</w:t>
      </w:r>
      <w:r w:rsidR="002D0F9D">
        <w:rPr>
          <w:rFonts w:asciiTheme="minorHAnsi" w:eastAsia="Calibri" w:hAnsiTheme="minorHAnsi" w:cstheme="minorHAnsi"/>
          <w:b/>
          <w:bCs/>
          <w:sz w:val="22"/>
        </w:rPr>
        <w:t xml:space="preserve"> </w:t>
      </w:r>
      <w:r w:rsidR="001C2957">
        <w:rPr>
          <w:rFonts w:asciiTheme="minorHAnsi" w:eastAsia="Calibri" w:hAnsiTheme="minorHAnsi" w:cstheme="minorHAnsi"/>
          <w:b/>
          <w:bCs/>
          <w:sz w:val="22"/>
        </w:rPr>
        <w:t>–</w:t>
      </w:r>
      <w:r w:rsidR="0054050C" w:rsidRPr="002B5FFE">
        <w:rPr>
          <w:rFonts w:asciiTheme="minorHAnsi" w:eastAsia="Calibri" w:hAnsiTheme="minorHAnsi" w:cstheme="minorHAnsi"/>
          <w:b/>
          <w:bCs/>
          <w:sz w:val="22"/>
        </w:rPr>
        <w:t xml:space="preserve"> </w:t>
      </w:r>
      <w:r w:rsidR="001C2957">
        <w:rPr>
          <w:rFonts w:asciiTheme="minorHAnsi" w:eastAsia="Calibri" w:hAnsiTheme="minorHAnsi" w:cstheme="minorHAnsi"/>
          <w:b/>
          <w:bCs/>
          <w:sz w:val="22"/>
        </w:rPr>
        <w:t xml:space="preserve">Exemplar </w:t>
      </w:r>
      <w:r w:rsidR="0054050C" w:rsidRPr="002B5FFE">
        <w:rPr>
          <w:rFonts w:asciiTheme="minorHAnsi" w:eastAsia="Calibri" w:hAnsiTheme="minorHAnsi" w:cstheme="minorHAnsi"/>
          <w:b/>
          <w:bCs/>
          <w:sz w:val="22"/>
        </w:rPr>
        <w:t xml:space="preserve">WeST </w:t>
      </w:r>
      <w:r w:rsidR="0055764A">
        <w:rPr>
          <w:rFonts w:asciiTheme="minorHAnsi" w:eastAsia="Calibri" w:hAnsiTheme="minorHAnsi" w:cstheme="minorHAnsi"/>
          <w:b/>
          <w:bCs/>
          <w:sz w:val="22"/>
        </w:rPr>
        <w:t>R</w:t>
      </w:r>
      <w:r w:rsidR="0054050C" w:rsidRPr="002B5FFE">
        <w:rPr>
          <w:rFonts w:asciiTheme="minorHAnsi" w:eastAsia="Calibri" w:hAnsiTheme="minorHAnsi" w:cstheme="minorHAnsi"/>
          <w:b/>
          <w:bCs/>
          <w:sz w:val="22"/>
        </w:rPr>
        <w:t xml:space="preserve">e-integration </w:t>
      </w:r>
      <w:r w:rsidR="00A6419E">
        <w:rPr>
          <w:rFonts w:asciiTheme="minorHAnsi" w:eastAsia="Calibri" w:hAnsiTheme="minorHAnsi" w:cstheme="minorHAnsi"/>
          <w:b/>
          <w:bCs/>
          <w:sz w:val="22"/>
        </w:rPr>
        <w:t>M</w:t>
      </w:r>
      <w:r w:rsidR="0054050C" w:rsidRPr="002B5FFE">
        <w:rPr>
          <w:rFonts w:asciiTheme="minorHAnsi" w:eastAsia="Calibri" w:hAnsiTheme="minorHAnsi" w:cstheme="minorHAnsi"/>
          <w:b/>
          <w:bCs/>
          <w:sz w:val="22"/>
        </w:rPr>
        <w:t xml:space="preserve">eeting </w:t>
      </w:r>
      <w:r w:rsidR="007A7EC8" w:rsidRPr="002B5FFE">
        <w:rPr>
          <w:rFonts w:asciiTheme="minorHAnsi" w:eastAsia="Calibri" w:hAnsiTheme="minorHAnsi" w:cstheme="minorHAnsi"/>
          <w:b/>
          <w:bCs/>
          <w:color w:val="000000" w:themeColor="text1"/>
          <w:sz w:val="22"/>
        </w:rPr>
        <w:t>Guide</w:t>
      </w:r>
    </w:p>
    <w:p w14:paraId="078EC788" w14:textId="341B87EE" w:rsidR="00CA378A" w:rsidRPr="00CA378A" w:rsidRDefault="00CA378A" w:rsidP="00002CC2">
      <w:pPr>
        <w:spacing w:after="0" w:line="240" w:lineRule="auto"/>
        <w:rPr>
          <w:rFonts w:asciiTheme="minorHAnsi" w:eastAsia="Calibri" w:hAnsiTheme="minorHAnsi" w:cstheme="minorHAnsi"/>
          <w:b/>
          <w:bCs/>
          <w:sz w:val="22"/>
        </w:rPr>
      </w:pPr>
    </w:p>
    <w:p w14:paraId="20E0D974" w14:textId="568C41AC" w:rsidR="00CA378A" w:rsidRPr="002B5FFE" w:rsidRDefault="00CA378A" w:rsidP="002B5FFE">
      <w:pPr>
        <w:spacing w:after="0" w:line="240" w:lineRule="auto"/>
        <w:rPr>
          <w:rFonts w:asciiTheme="minorHAnsi" w:hAnsiTheme="minorHAnsi" w:cstheme="minorHAnsi"/>
          <w:b/>
          <w:bCs/>
          <w:szCs w:val="20"/>
        </w:rPr>
      </w:pPr>
      <w:r w:rsidRPr="002B5FFE">
        <w:rPr>
          <w:rFonts w:asciiTheme="minorHAnsi" w:hAnsiTheme="minorHAnsi" w:cstheme="minorHAnsi"/>
          <w:b/>
          <w:bCs/>
          <w:szCs w:val="20"/>
        </w:rPr>
        <w:t xml:space="preserve">Overall Aim:  </w:t>
      </w:r>
    </w:p>
    <w:p w14:paraId="6D02FF85" w14:textId="2D903515" w:rsidR="00CA378A" w:rsidRDefault="00CA378A" w:rsidP="00002CC2">
      <w:pPr>
        <w:spacing w:after="0" w:line="240" w:lineRule="auto"/>
        <w:rPr>
          <w:rFonts w:asciiTheme="minorHAnsi" w:hAnsiTheme="minorHAnsi" w:cstheme="minorHAnsi"/>
          <w:szCs w:val="20"/>
        </w:rPr>
      </w:pPr>
      <w:r w:rsidRPr="002B5FFE">
        <w:rPr>
          <w:rFonts w:asciiTheme="minorHAnsi" w:hAnsiTheme="minorHAnsi" w:cstheme="minorHAnsi"/>
          <w:szCs w:val="20"/>
        </w:rPr>
        <w:t xml:space="preserve">Provide clarity of expectations </w:t>
      </w:r>
      <w:r w:rsidR="009E1348">
        <w:rPr>
          <w:rFonts w:asciiTheme="minorHAnsi" w:hAnsiTheme="minorHAnsi" w:cstheme="minorHAnsi"/>
          <w:szCs w:val="20"/>
        </w:rPr>
        <w:t>and</w:t>
      </w:r>
      <w:r w:rsidRPr="002B5FFE">
        <w:rPr>
          <w:rFonts w:asciiTheme="minorHAnsi" w:hAnsiTheme="minorHAnsi" w:cstheme="minorHAnsi"/>
          <w:szCs w:val="20"/>
        </w:rPr>
        <w:t xml:space="preserve"> agree on the actions (positive) that need to be taken and the positive results we can expect.</w:t>
      </w:r>
    </w:p>
    <w:p w14:paraId="25DF69D9" w14:textId="77777777" w:rsidR="00CA378A" w:rsidRPr="002B5FFE" w:rsidRDefault="00CA378A" w:rsidP="002B5FFE">
      <w:pPr>
        <w:spacing w:after="0" w:line="240" w:lineRule="auto"/>
        <w:rPr>
          <w:rFonts w:asciiTheme="minorHAnsi" w:hAnsiTheme="minorHAnsi" w:cstheme="minorHAnsi"/>
          <w:szCs w:val="20"/>
        </w:rPr>
      </w:pPr>
    </w:p>
    <w:p w14:paraId="27117CFD" w14:textId="77777777" w:rsidR="00CA378A" w:rsidRPr="002B5FFE" w:rsidRDefault="00CA378A" w:rsidP="002B5FF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Cs w:val="20"/>
        </w:rPr>
      </w:pPr>
      <w:r w:rsidRPr="002B5FFE">
        <w:rPr>
          <w:rFonts w:asciiTheme="minorHAnsi" w:hAnsiTheme="minorHAnsi" w:cstheme="minorHAnsi"/>
          <w:b/>
          <w:bCs/>
          <w:szCs w:val="20"/>
        </w:rPr>
        <w:t xml:space="preserve">Before the meeting </w:t>
      </w:r>
    </w:p>
    <w:p w14:paraId="64F4D07F" w14:textId="7998E33B" w:rsidR="00CA378A" w:rsidRPr="002B5FFE" w:rsidRDefault="00CA378A" w:rsidP="002B5FFE">
      <w:pPr>
        <w:pStyle w:val="ListParagraph"/>
        <w:numPr>
          <w:ilvl w:val="0"/>
          <w:numId w:val="67"/>
        </w:numPr>
        <w:spacing w:after="0" w:line="240" w:lineRule="auto"/>
        <w:rPr>
          <w:rFonts w:asciiTheme="minorHAnsi" w:hAnsiTheme="minorHAnsi" w:cstheme="minorHAnsi"/>
          <w:szCs w:val="20"/>
        </w:rPr>
      </w:pPr>
      <w:r w:rsidRPr="002B5FFE">
        <w:rPr>
          <w:rFonts w:asciiTheme="minorHAnsi" w:hAnsiTheme="minorHAnsi" w:cstheme="minorHAnsi"/>
          <w:szCs w:val="20"/>
        </w:rPr>
        <w:t xml:space="preserve">Early parent and </w:t>
      </w:r>
      <w:r w:rsidR="007A63A2">
        <w:rPr>
          <w:rFonts w:asciiTheme="minorHAnsi" w:hAnsiTheme="minorHAnsi" w:cstheme="minorHAnsi"/>
          <w:szCs w:val="20"/>
        </w:rPr>
        <w:t>pupil</w:t>
      </w:r>
      <w:r w:rsidRPr="002B5FFE">
        <w:rPr>
          <w:rFonts w:asciiTheme="minorHAnsi" w:hAnsiTheme="minorHAnsi" w:cstheme="minorHAnsi"/>
          <w:szCs w:val="20"/>
        </w:rPr>
        <w:t xml:space="preserve"> notification /agreement</w:t>
      </w:r>
    </w:p>
    <w:p w14:paraId="1EEF8922" w14:textId="0BB903A4" w:rsidR="00CA378A" w:rsidRPr="002B5FFE" w:rsidRDefault="00CA378A" w:rsidP="002B5FFE">
      <w:pPr>
        <w:pStyle w:val="ListParagraph"/>
        <w:numPr>
          <w:ilvl w:val="0"/>
          <w:numId w:val="67"/>
        </w:numPr>
        <w:spacing w:after="0" w:line="240" w:lineRule="auto"/>
        <w:rPr>
          <w:rFonts w:asciiTheme="minorHAnsi" w:hAnsiTheme="minorHAnsi" w:cstheme="minorHAnsi"/>
          <w:szCs w:val="20"/>
        </w:rPr>
      </w:pPr>
      <w:r w:rsidRPr="002B5FFE">
        <w:rPr>
          <w:rFonts w:asciiTheme="minorHAnsi" w:hAnsiTheme="minorHAnsi" w:cstheme="minorHAnsi"/>
          <w:szCs w:val="20"/>
        </w:rPr>
        <w:t xml:space="preserve">Notify in advance the SLT/ </w:t>
      </w:r>
      <w:proofErr w:type="spellStart"/>
      <w:r w:rsidRPr="002B5FFE">
        <w:rPr>
          <w:rFonts w:asciiTheme="minorHAnsi" w:hAnsiTheme="minorHAnsi" w:cstheme="minorHAnsi"/>
          <w:szCs w:val="20"/>
        </w:rPr>
        <w:t>H</w:t>
      </w:r>
      <w:r w:rsidR="007A63A2">
        <w:rPr>
          <w:rFonts w:asciiTheme="minorHAnsi" w:hAnsiTheme="minorHAnsi" w:cstheme="minorHAnsi"/>
          <w:szCs w:val="20"/>
        </w:rPr>
        <w:t>o</w:t>
      </w:r>
      <w:r w:rsidRPr="002B5FFE">
        <w:rPr>
          <w:rFonts w:asciiTheme="minorHAnsi" w:hAnsiTheme="minorHAnsi" w:cstheme="minorHAnsi"/>
          <w:szCs w:val="20"/>
        </w:rPr>
        <w:t>Y</w:t>
      </w:r>
      <w:proofErr w:type="spellEnd"/>
      <w:r w:rsidRPr="002B5FFE">
        <w:rPr>
          <w:rFonts w:asciiTheme="minorHAnsi" w:hAnsiTheme="minorHAnsi" w:cstheme="minorHAnsi"/>
          <w:szCs w:val="20"/>
        </w:rPr>
        <w:t>/ behaviour team required to attend</w:t>
      </w:r>
    </w:p>
    <w:p w14:paraId="666C8D87" w14:textId="77777777" w:rsidR="00CA378A" w:rsidRPr="002B5FFE" w:rsidRDefault="00CA378A" w:rsidP="002B5FFE">
      <w:pPr>
        <w:pStyle w:val="ListParagraph"/>
        <w:numPr>
          <w:ilvl w:val="0"/>
          <w:numId w:val="67"/>
        </w:numPr>
        <w:spacing w:after="0" w:line="240" w:lineRule="auto"/>
        <w:rPr>
          <w:rFonts w:asciiTheme="minorHAnsi" w:hAnsiTheme="minorHAnsi" w:cstheme="minorHAnsi"/>
          <w:szCs w:val="20"/>
        </w:rPr>
      </w:pPr>
      <w:r w:rsidRPr="002B5FFE">
        <w:rPr>
          <w:rFonts w:asciiTheme="minorHAnsi" w:hAnsiTheme="minorHAnsi" w:cstheme="minorHAnsi"/>
          <w:szCs w:val="20"/>
        </w:rPr>
        <w:t>Prepare the paperwork for referral in the meeting</w:t>
      </w:r>
    </w:p>
    <w:p w14:paraId="6D7E6C60" w14:textId="77777777" w:rsidR="00CA378A" w:rsidRPr="002B5FFE" w:rsidRDefault="00CA378A" w:rsidP="002B5FFE">
      <w:pPr>
        <w:pStyle w:val="ListParagraph"/>
        <w:numPr>
          <w:ilvl w:val="0"/>
          <w:numId w:val="70"/>
        </w:numPr>
        <w:spacing w:after="0" w:line="240" w:lineRule="auto"/>
        <w:rPr>
          <w:rFonts w:asciiTheme="minorHAnsi" w:hAnsiTheme="minorHAnsi" w:cstheme="minorHAnsi"/>
          <w:szCs w:val="20"/>
        </w:rPr>
      </w:pPr>
      <w:r w:rsidRPr="002B5FFE">
        <w:rPr>
          <w:rFonts w:asciiTheme="minorHAnsi" w:hAnsiTheme="minorHAnsi" w:cstheme="minorHAnsi"/>
          <w:szCs w:val="20"/>
        </w:rPr>
        <w:t>Re-integration proforma to record the meeting</w:t>
      </w:r>
    </w:p>
    <w:p w14:paraId="26109424" w14:textId="77777777" w:rsidR="00CA378A" w:rsidRPr="002B5FFE" w:rsidRDefault="00CA378A" w:rsidP="002B5FFE">
      <w:pPr>
        <w:pStyle w:val="ListParagraph"/>
        <w:numPr>
          <w:ilvl w:val="0"/>
          <w:numId w:val="70"/>
        </w:numPr>
        <w:spacing w:after="0" w:line="240" w:lineRule="auto"/>
        <w:rPr>
          <w:rFonts w:asciiTheme="minorHAnsi" w:hAnsiTheme="minorHAnsi" w:cstheme="minorHAnsi"/>
          <w:szCs w:val="20"/>
        </w:rPr>
      </w:pPr>
      <w:r w:rsidRPr="002B5FFE">
        <w:rPr>
          <w:rFonts w:asciiTheme="minorHAnsi" w:hAnsiTheme="minorHAnsi" w:cstheme="minorHAnsi"/>
          <w:szCs w:val="20"/>
        </w:rPr>
        <w:t>Copy of the letter sent to parents highlighting reason for exclusion</w:t>
      </w:r>
    </w:p>
    <w:p w14:paraId="650FE6E4" w14:textId="77777777" w:rsidR="00CA378A" w:rsidRPr="002B5FFE" w:rsidRDefault="00CA378A" w:rsidP="002B5FFE">
      <w:pPr>
        <w:pStyle w:val="ListParagraph"/>
        <w:numPr>
          <w:ilvl w:val="0"/>
          <w:numId w:val="70"/>
        </w:numPr>
        <w:spacing w:after="0" w:line="240" w:lineRule="auto"/>
        <w:rPr>
          <w:rFonts w:asciiTheme="minorHAnsi" w:hAnsiTheme="minorHAnsi" w:cstheme="minorHAnsi"/>
          <w:szCs w:val="20"/>
        </w:rPr>
      </w:pPr>
      <w:r w:rsidRPr="002B5FFE">
        <w:rPr>
          <w:rFonts w:asciiTheme="minorHAnsi" w:hAnsiTheme="minorHAnsi" w:cstheme="minorHAnsi"/>
          <w:szCs w:val="20"/>
        </w:rPr>
        <w:t xml:space="preserve">Home/ college agreement – (which aspects were broken and needs revisiting) </w:t>
      </w:r>
    </w:p>
    <w:p w14:paraId="2E19B36A" w14:textId="5F03E9A9" w:rsidR="00CA378A" w:rsidRPr="002B5FFE" w:rsidRDefault="00CA378A" w:rsidP="002B5FFE">
      <w:pPr>
        <w:pStyle w:val="ListParagraph"/>
        <w:numPr>
          <w:ilvl w:val="0"/>
          <w:numId w:val="70"/>
        </w:numPr>
        <w:spacing w:after="0" w:line="240" w:lineRule="auto"/>
        <w:rPr>
          <w:rFonts w:asciiTheme="minorHAnsi" w:hAnsiTheme="minorHAnsi" w:cstheme="minorHAnsi"/>
          <w:szCs w:val="20"/>
        </w:rPr>
      </w:pPr>
      <w:r w:rsidRPr="002B5FFE">
        <w:rPr>
          <w:rFonts w:asciiTheme="minorHAnsi" w:hAnsiTheme="minorHAnsi" w:cstheme="minorHAnsi"/>
          <w:szCs w:val="20"/>
        </w:rPr>
        <w:t>Review of ABC data – Attendance / Behaviour / Care (</w:t>
      </w:r>
      <w:r w:rsidR="007A63A2">
        <w:rPr>
          <w:rFonts w:asciiTheme="minorHAnsi" w:hAnsiTheme="minorHAnsi" w:cstheme="minorHAnsi"/>
          <w:szCs w:val="20"/>
        </w:rPr>
        <w:t>SEND</w:t>
      </w:r>
      <w:r w:rsidRPr="002B5FFE">
        <w:rPr>
          <w:rFonts w:asciiTheme="minorHAnsi" w:hAnsiTheme="minorHAnsi" w:cstheme="minorHAnsi"/>
          <w:szCs w:val="20"/>
        </w:rPr>
        <w:t xml:space="preserve">/ PP/ </w:t>
      </w:r>
      <w:r w:rsidR="007A63A2">
        <w:rPr>
          <w:rFonts w:asciiTheme="minorHAnsi" w:hAnsiTheme="minorHAnsi" w:cstheme="minorHAnsi"/>
          <w:szCs w:val="20"/>
        </w:rPr>
        <w:t>LAC etc.</w:t>
      </w:r>
      <w:r w:rsidRPr="002B5FFE">
        <w:rPr>
          <w:rFonts w:asciiTheme="minorHAnsi" w:hAnsiTheme="minorHAnsi" w:cstheme="minorHAnsi"/>
          <w:szCs w:val="20"/>
        </w:rPr>
        <w:t>)</w:t>
      </w:r>
    </w:p>
    <w:p w14:paraId="2B04A347" w14:textId="4EAC9F35" w:rsidR="00CA378A" w:rsidRDefault="00CA378A" w:rsidP="00002CC2">
      <w:pPr>
        <w:pStyle w:val="ListParagraph"/>
        <w:numPr>
          <w:ilvl w:val="0"/>
          <w:numId w:val="70"/>
        </w:numPr>
        <w:spacing w:after="0" w:line="240" w:lineRule="auto"/>
        <w:rPr>
          <w:rFonts w:asciiTheme="minorHAnsi" w:hAnsiTheme="minorHAnsi" w:cstheme="minorHAnsi"/>
          <w:szCs w:val="20"/>
        </w:rPr>
      </w:pPr>
      <w:r w:rsidRPr="002B5FFE">
        <w:rPr>
          <w:rFonts w:asciiTheme="minorHAnsi" w:hAnsiTheme="minorHAnsi" w:cstheme="minorHAnsi"/>
          <w:szCs w:val="20"/>
        </w:rPr>
        <w:t>Decided on the key focus /outcome required</w:t>
      </w:r>
    </w:p>
    <w:p w14:paraId="4F649510" w14:textId="77777777" w:rsidR="00CA378A" w:rsidRPr="002B5FFE" w:rsidRDefault="00CA378A" w:rsidP="002B5FFE">
      <w:pPr>
        <w:pStyle w:val="ListParagraph"/>
        <w:spacing w:after="0" w:line="240" w:lineRule="auto"/>
        <w:rPr>
          <w:rFonts w:asciiTheme="minorHAnsi" w:hAnsiTheme="minorHAnsi" w:cstheme="minorHAnsi"/>
          <w:szCs w:val="20"/>
        </w:rPr>
      </w:pPr>
    </w:p>
    <w:p w14:paraId="6BF8B65A" w14:textId="77777777" w:rsidR="00CA378A" w:rsidRPr="002B5FFE" w:rsidRDefault="00CA378A" w:rsidP="002B5FF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bCs/>
          <w:szCs w:val="20"/>
        </w:rPr>
      </w:pPr>
      <w:r w:rsidRPr="002B5FFE">
        <w:rPr>
          <w:rFonts w:asciiTheme="minorHAnsi" w:hAnsiTheme="minorHAnsi" w:cstheme="minorHAnsi"/>
          <w:b/>
          <w:bCs/>
          <w:szCs w:val="20"/>
        </w:rPr>
        <w:t xml:space="preserve">On the day of the meeting </w:t>
      </w:r>
    </w:p>
    <w:p w14:paraId="3F78998D" w14:textId="4E0CD936" w:rsidR="00CA378A" w:rsidRPr="002B5FFE" w:rsidRDefault="009E1348" w:rsidP="002B5FFE">
      <w:pPr>
        <w:pStyle w:val="ListParagraph"/>
        <w:numPr>
          <w:ilvl w:val="0"/>
          <w:numId w:val="65"/>
        </w:numPr>
        <w:spacing w:after="0" w:line="240" w:lineRule="auto"/>
        <w:rPr>
          <w:rFonts w:asciiTheme="minorHAnsi" w:eastAsiaTheme="minorEastAsia" w:hAnsiTheme="minorHAnsi" w:cstheme="minorHAnsi"/>
          <w:szCs w:val="20"/>
        </w:rPr>
      </w:pPr>
      <w:r>
        <w:rPr>
          <w:rFonts w:asciiTheme="minorHAnsi" w:hAnsiTheme="minorHAnsi" w:cstheme="minorHAnsi"/>
          <w:szCs w:val="20"/>
        </w:rPr>
        <w:t>At the s</w:t>
      </w:r>
      <w:r w:rsidR="00CA378A" w:rsidRPr="002B5FFE">
        <w:rPr>
          <w:rFonts w:asciiTheme="minorHAnsi" w:hAnsiTheme="minorHAnsi" w:cstheme="minorHAnsi"/>
          <w:szCs w:val="20"/>
        </w:rPr>
        <w:t>tart of the day</w:t>
      </w:r>
      <w:r>
        <w:rPr>
          <w:rFonts w:asciiTheme="minorHAnsi" w:hAnsiTheme="minorHAnsi" w:cstheme="minorHAnsi"/>
          <w:szCs w:val="20"/>
        </w:rPr>
        <w:t xml:space="preserve"> - c</w:t>
      </w:r>
      <w:r w:rsidR="00CA378A" w:rsidRPr="002B5FFE">
        <w:rPr>
          <w:rFonts w:asciiTheme="minorHAnsi" w:hAnsiTheme="minorHAnsi" w:cstheme="minorHAnsi"/>
          <w:szCs w:val="20"/>
        </w:rPr>
        <w:t xml:space="preserve">onfirmation phone call to parents  </w:t>
      </w:r>
    </w:p>
    <w:p w14:paraId="23D4A975" w14:textId="77777777" w:rsidR="00CA378A" w:rsidRDefault="00CA378A" w:rsidP="00002CC2">
      <w:pPr>
        <w:spacing w:after="0" w:line="240" w:lineRule="auto"/>
        <w:rPr>
          <w:rFonts w:asciiTheme="minorHAnsi" w:hAnsiTheme="minorHAnsi" w:cstheme="minorHAnsi"/>
          <w:b/>
          <w:bCs/>
          <w:szCs w:val="20"/>
        </w:rPr>
      </w:pPr>
    </w:p>
    <w:p w14:paraId="10A77DA2" w14:textId="427529E2"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b/>
          <w:bCs/>
          <w:szCs w:val="20"/>
        </w:rPr>
        <w:t xml:space="preserve">3 R’s meeting: </w:t>
      </w:r>
    </w:p>
    <w:p w14:paraId="048B674D" w14:textId="6537FB04"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b/>
          <w:bCs/>
          <w:szCs w:val="20"/>
          <w:u w:val="single"/>
        </w:rPr>
        <w:t>Re-connect</w:t>
      </w:r>
      <w:r w:rsidRPr="002B5FFE">
        <w:rPr>
          <w:rFonts w:asciiTheme="minorHAnsi" w:hAnsiTheme="minorHAnsi" w:cstheme="minorHAnsi"/>
          <w:b/>
          <w:bCs/>
          <w:szCs w:val="20"/>
        </w:rPr>
        <w:t xml:space="preserve"> </w:t>
      </w:r>
      <w:r w:rsidRPr="002B5FFE">
        <w:rPr>
          <w:rFonts w:asciiTheme="minorHAnsi" w:hAnsiTheme="minorHAnsi" w:cstheme="minorHAnsi"/>
          <w:szCs w:val="20"/>
        </w:rPr>
        <w:t>(</w:t>
      </w:r>
      <w:r w:rsidRPr="002B5FFE">
        <w:rPr>
          <w:rFonts w:asciiTheme="minorHAnsi" w:hAnsiTheme="minorHAnsi" w:cstheme="minorHAnsi"/>
          <w:i/>
          <w:iCs/>
          <w:szCs w:val="20"/>
        </w:rPr>
        <w:t>Understand before being understood</w:t>
      </w:r>
      <w:r w:rsidRPr="002B5FFE">
        <w:rPr>
          <w:rFonts w:asciiTheme="minorHAnsi" w:hAnsiTheme="minorHAnsi" w:cstheme="minorHAnsi"/>
          <w:szCs w:val="20"/>
        </w:rPr>
        <w:t xml:space="preserve">) </w:t>
      </w:r>
    </w:p>
    <w:p w14:paraId="7306B855" w14:textId="637593A3" w:rsidR="00CA378A" w:rsidRPr="002B5FFE" w:rsidRDefault="00CA378A" w:rsidP="002B5FFE">
      <w:pPr>
        <w:pStyle w:val="ListParagraph"/>
        <w:numPr>
          <w:ilvl w:val="0"/>
          <w:numId w:val="66"/>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 xml:space="preserve">On arrival meet and greet using a </w:t>
      </w:r>
      <w:r w:rsidRPr="002B5FFE">
        <w:rPr>
          <w:rFonts w:asciiTheme="minorHAnsi" w:hAnsiTheme="minorHAnsi" w:cstheme="minorHAnsi"/>
          <w:b/>
          <w:bCs/>
          <w:szCs w:val="20"/>
        </w:rPr>
        <w:t>SOFTEN approach</w:t>
      </w:r>
      <w:r w:rsidRPr="002B5FFE">
        <w:rPr>
          <w:rFonts w:asciiTheme="minorHAnsi" w:hAnsiTheme="minorHAnsi" w:cstheme="minorHAnsi"/>
          <w:szCs w:val="20"/>
        </w:rPr>
        <w:t xml:space="preserve"> </w:t>
      </w:r>
      <w:r w:rsidR="0037508F">
        <w:rPr>
          <w:rFonts w:asciiTheme="minorHAnsi" w:hAnsiTheme="minorHAnsi" w:cstheme="minorHAnsi"/>
          <w:szCs w:val="20"/>
        </w:rPr>
        <w:br/>
      </w:r>
      <w:r w:rsidRPr="002B5FFE">
        <w:rPr>
          <w:rFonts w:asciiTheme="minorHAnsi" w:hAnsiTheme="minorHAnsi" w:cstheme="minorHAnsi"/>
          <w:szCs w:val="20"/>
        </w:rPr>
        <w:t>(</w:t>
      </w:r>
      <w:r w:rsidRPr="002B5FFE">
        <w:rPr>
          <w:rFonts w:asciiTheme="minorHAnsi" w:hAnsiTheme="minorHAnsi" w:cstheme="minorHAnsi"/>
          <w:b/>
          <w:bCs/>
          <w:i/>
          <w:iCs/>
          <w:szCs w:val="20"/>
        </w:rPr>
        <w:t>S</w:t>
      </w:r>
      <w:r w:rsidRPr="002B5FFE">
        <w:rPr>
          <w:rFonts w:asciiTheme="minorHAnsi" w:hAnsiTheme="minorHAnsi" w:cstheme="minorHAnsi"/>
          <w:i/>
          <w:iCs/>
          <w:szCs w:val="20"/>
        </w:rPr>
        <w:t xml:space="preserve">mile, </w:t>
      </w:r>
      <w:r w:rsidRPr="002B5FFE">
        <w:rPr>
          <w:rFonts w:asciiTheme="minorHAnsi" w:hAnsiTheme="minorHAnsi" w:cstheme="minorHAnsi"/>
          <w:b/>
          <w:bCs/>
          <w:i/>
          <w:iCs/>
          <w:szCs w:val="20"/>
        </w:rPr>
        <w:t>O</w:t>
      </w:r>
      <w:r w:rsidRPr="002B5FFE">
        <w:rPr>
          <w:rFonts w:asciiTheme="minorHAnsi" w:hAnsiTheme="minorHAnsi" w:cstheme="minorHAnsi"/>
          <w:i/>
          <w:iCs/>
          <w:szCs w:val="20"/>
        </w:rPr>
        <w:t xml:space="preserve">pen Body Language, </w:t>
      </w:r>
      <w:proofErr w:type="gramStart"/>
      <w:r w:rsidRPr="002B5FFE">
        <w:rPr>
          <w:rFonts w:asciiTheme="minorHAnsi" w:hAnsiTheme="minorHAnsi" w:cstheme="minorHAnsi"/>
          <w:b/>
          <w:bCs/>
          <w:i/>
          <w:iCs/>
          <w:szCs w:val="20"/>
        </w:rPr>
        <w:t>F</w:t>
      </w:r>
      <w:r w:rsidRPr="002B5FFE">
        <w:rPr>
          <w:rFonts w:asciiTheme="minorHAnsi" w:hAnsiTheme="minorHAnsi" w:cstheme="minorHAnsi"/>
          <w:i/>
          <w:iCs/>
          <w:szCs w:val="20"/>
        </w:rPr>
        <w:t>orward</w:t>
      </w:r>
      <w:proofErr w:type="gramEnd"/>
      <w:r w:rsidRPr="002B5FFE">
        <w:rPr>
          <w:rFonts w:asciiTheme="minorHAnsi" w:hAnsiTheme="minorHAnsi" w:cstheme="minorHAnsi"/>
          <w:i/>
          <w:iCs/>
          <w:szCs w:val="20"/>
        </w:rPr>
        <w:t xml:space="preserve"> lean, </w:t>
      </w:r>
      <w:r w:rsidRPr="002B5FFE">
        <w:rPr>
          <w:rFonts w:asciiTheme="minorHAnsi" w:hAnsiTheme="minorHAnsi" w:cstheme="minorHAnsi"/>
          <w:b/>
          <w:bCs/>
          <w:i/>
          <w:iCs/>
          <w:szCs w:val="20"/>
        </w:rPr>
        <w:t>T</w:t>
      </w:r>
      <w:r w:rsidRPr="002B5FFE">
        <w:rPr>
          <w:rFonts w:asciiTheme="minorHAnsi" w:hAnsiTheme="minorHAnsi" w:cstheme="minorHAnsi"/>
          <w:i/>
          <w:iCs/>
          <w:szCs w:val="20"/>
        </w:rPr>
        <w:t xml:space="preserve">ouch – e.g. shake hands, </w:t>
      </w:r>
      <w:r w:rsidR="0037508F">
        <w:rPr>
          <w:rFonts w:asciiTheme="minorHAnsi" w:hAnsiTheme="minorHAnsi" w:cstheme="minorHAnsi"/>
          <w:i/>
          <w:iCs/>
          <w:szCs w:val="20"/>
        </w:rPr>
        <w:t>e</w:t>
      </w:r>
      <w:r w:rsidRPr="002B5FFE">
        <w:rPr>
          <w:rFonts w:asciiTheme="minorHAnsi" w:hAnsiTheme="minorHAnsi" w:cstheme="minorHAnsi"/>
          <w:i/>
          <w:iCs/>
          <w:szCs w:val="20"/>
        </w:rPr>
        <w:t>ye contact and Nodding)</w:t>
      </w:r>
    </w:p>
    <w:p w14:paraId="63DA7A08" w14:textId="77777777" w:rsidR="00CA378A" w:rsidRPr="002B5FFE" w:rsidRDefault="00CA378A" w:rsidP="002B5FFE">
      <w:pPr>
        <w:pStyle w:val="ListParagraph"/>
        <w:numPr>
          <w:ilvl w:val="0"/>
          <w:numId w:val="66"/>
        </w:numPr>
        <w:spacing w:after="0" w:line="240" w:lineRule="auto"/>
        <w:rPr>
          <w:rFonts w:asciiTheme="minorHAnsi" w:eastAsiaTheme="minorEastAsia" w:hAnsiTheme="minorHAnsi" w:cstheme="minorHAnsi"/>
          <w:b/>
          <w:bCs/>
          <w:szCs w:val="20"/>
        </w:rPr>
      </w:pPr>
      <w:r w:rsidRPr="002B5FFE">
        <w:rPr>
          <w:rFonts w:asciiTheme="minorHAnsi" w:hAnsiTheme="minorHAnsi" w:cstheme="minorHAnsi"/>
          <w:b/>
          <w:bCs/>
          <w:szCs w:val="20"/>
        </w:rPr>
        <w:t xml:space="preserve">Transpose </w:t>
      </w:r>
      <w:r w:rsidRPr="002B5FFE">
        <w:rPr>
          <w:rFonts w:asciiTheme="minorHAnsi" w:hAnsiTheme="minorHAnsi" w:cstheme="minorHAnsi"/>
          <w:szCs w:val="20"/>
        </w:rPr>
        <w:t xml:space="preserve">– see the situation from their eyes </w:t>
      </w:r>
    </w:p>
    <w:p w14:paraId="4F886723" w14:textId="77777777" w:rsidR="00CA378A" w:rsidRPr="002B5FFE" w:rsidRDefault="00CA378A" w:rsidP="002B5FFE">
      <w:pPr>
        <w:pStyle w:val="ListParagraph"/>
        <w:numPr>
          <w:ilvl w:val="0"/>
          <w:numId w:val="66"/>
        </w:numPr>
        <w:spacing w:after="0" w:line="240" w:lineRule="auto"/>
        <w:rPr>
          <w:rFonts w:asciiTheme="minorHAnsi" w:eastAsiaTheme="minorEastAsia" w:hAnsiTheme="minorHAnsi" w:cstheme="minorHAnsi"/>
          <w:b/>
          <w:bCs/>
          <w:szCs w:val="20"/>
        </w:rPr>
      </w:pPr>
      <w:r w:rsidRPr="002B5FFE">
        <w:rPr>
          <w:rFonts w:asciiTheme="minorHAnsi" w:hAnsiTheme="minorHAnsi" w:cstheme="minorHAnsi"/>
          <w:b/>
          <w:bCs/>
          <w:szCs w:val="20"/>
        </w:rPr>
        <w:t xml:space="preserve">Be open but remain assertive - </w:t>
      </w:r>
      <w:r w:rsidRPr="002B5FFE">
        <w:rPr>
          <w:rFonts w:asciiTheme="minorHAnsi" w:hAnsiTheme="minorHAnsi" w:cstheme="minorHAnsi"/>
          <w:szCs w:val="20"/>
        </w:rPr>
        <w:t>you drive the meeting and take conscious control of the entire process</w:t>
      </w:r>
    </w:p>
    <w:p w14:paraId="3EE98893" w14:textId="77777777" w:rsidR="00CA378A" w:rsidRPr="002B5FFE" w:rsidRDefault="00CA378A" w:rsidP="002B5FFE">
      <w:pPr>
        <w:pStyle w:val="ListParagraph"/>
        <w:numPr>
          <w:ilvl w:val="0"/>
          <w:numId w:val="66"/>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lastRenderedPageBreak/>
        <w:t xml:space="preserve">Demonstrate </w:t>
      </w:r>
      <w:r w:rsidRPr="002B5FFE">
        <w:rPr>
          <w:rFonts w:asciiTheme="minorHAnsi" w:hAnsiTheme="minorHAnsi" w:cstheme="minorHAnsi"/>
          <w:b/>
          <w:bCs/>
          <w:szCs w:val="20"/>
        </w:rPr>
        <w:t>clarity of purpose</w:t>
      </w:r>
      <w:r w:rsidRPr="002B5FFE">
        <w:rPr>
          <w:rFonts w:asciiTheme="minorHAnsi" w:hAnsiTheme="minorHAnsi" w:cstheme="minorHAnsi"/>
          <w:szCs w:val="20"/>
        </w:rPr>
        <w:t xml:space="preserve"> throughout the meeting</w:t>
      </w:r>
    </w:p>
    <w:p w14:paraId="20294798" w14:textId="672C2363" w:rsidR="00CA378A" w:rsidRPr="002B5FFE" w:rsidRDefault="00CA378A" w:rsidP="002B5FFE">
      <w:pPr>
        <w:pStyle w:val="ListParagraph"/>
        <w:numPr>
          <w:ilvl w:val="0"/>
          <w:numId w:val="66"/>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 xml:space="preserve">Ensure </w:t>
      </w:r>
      <w:proofErr w:type="gramStart"/>
      <w:r w:rsidRPr="002B5FFE">
        <w:rPr>
          <w:rFonts w:asciiTheme="minorHAnsi" w:hAnsiTheme="minorHAnsi" w:cstheme="minorHAnsi"/>
          <w:szCs w:val="20"/>
        </w:rPr>
        <w:t>a</w:t>
      </w:r>
      <w:proofErr w:type="gramEnd"/>
      <w:r w:rsidRPr="002B5FFE">
        <w:rPr>
          <w:rFonts w:asciiTheme="minorHAnsi" w:hAnsiTheme="minorHAnsi" w:cstheme="minorHAnsi"/>
          <w:szCs w:val="20"/>
        </w:rPr>
        <w:t xml:space="preserve"> 80/20 </w:t>
      </w:r>
      <w:r w:rsidR="00EF2415">
        <w:rPr>
          <w:rFonts w:asciiTheme="minorHAnsi" w:hAnsiTheme="minorHAnsi" w:cstheme="minorHAnsi"/>
          <w:szCs w:val="20"/>
        </w:rPr>
        <w:t>pupil</w:t>
      </w:r>
      <w:r w:rsidRPr="002B5FFE">
        <w:rPr>
          <w:rFonts w:asciiTheme="minorHAnsi" w:hAnsiTheme="minorHAnsi" w:cstheme="minorHAnsi"/>
          <w:szCs w:val="20"/>
        </w:rPr>
        <w:t xml:space="preserve"> to teacher talk when going over the situation </w:t>
      </w:r>
    </w:p>
    <w:p w14:paraId="6AAC640A" w14:textId="613288F6" w:rsidR="00CA378A" w:rsidRPr="002B5FFE" w:rsidRDefault="00CA378A" w:rsidP="00002CC2">
      <w:pPr>
        <w:pStyle w:val="ListParagraph"/>
        <w:numPr>
          <w:ilvl w:val="0"/>
          <w:numId w:val="66"/>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 xml:space="preserve">Make notes using the proforma and seek clarification whenever possible. </w:t>
      </w:r>
    </w:p>
    <w:p w14:paraId="6ABD3440" w14:textId="77777777" w:rsidR="00360816" w:rsidRPr="002B5FFE" w:rsidRDefault="00360816" w:rsidP="002B5FFE">
      <w:pPr>
        <w:pStyle w:val="ListParagraph"/>
        <w:spacing w:after="0" w:line="240" w:lineRule="auto"/>
        <w:rPr>
          <w:rFonts w:asciiTheme="minorHAnsi" w:eastAsiaTheme="minorEastAsia" w:hAnsiTheme="minorHAnsi" w:cstheme="minorHAnsi"/>
          <w:szCs w:val="20"/>
        </w:rPr>
      </w:pPr>
    </w:p>
    <w:p w14:paraId="7286BAF5" w14:textId="1C3BABCB" w:rsidR="00CA378A" w:rsidRPr="002B5FFE" w:rsidRDefault="00CA378A" w:rsidP="002B5FFE">
      <w:pPr>
        <w:spacing w:after="0" w:line="240" w:lineRule="auto"/>
        <w:ind w:left="426"/>
        <w:rPr>
          <w:rFonts w:asciiTheme="minorHAnsi" w:hAnsiTheme="minorHAnsi" w:cstheme="minorHAnsi"/>
          <w:i/>
          <w:iCs/>
          <w:szCs w:val="20"/>
        </w:rPr>
      </w:pPr>
      <w:r w:rsidRPr="002B5FFE">
        <w:rPr>
          <w:rFonts w:asciiTheme="minorHAnsi" w:hAnsiTheme="minorHAnsi" w:cstheme="minorHAnsi"/>
          <w:b/>
          <w:bCs/>
          <w:szCs w:val="20"/>
        </w:rPr>
        <w:t xml:space="preserve">What happened? </w:t>
      </w:r>
      <w:r w:rsidRPr="002B5FFE">
        <w:rPr>
          <w:rFonts w:asciiTheme="minorHAnsi" w:hAnsiTheme="minorHAnsi" w:cstheme="minorHAnsi"/>
          <w:szCs w:val="20"/>
        </w:rPr>
        <w:t>(</w:t>
      </w:r>
      <w:r w:rsidRPr="002B5FFE">
        <w:rPr>
          <w:rFonts w:asciiTheme="minorHAnsi" w:hAnsiTheme="minorHAnsi" w:cstheme="minorHAnsi"/>
          <w:i/>
          <w:iCs/>
          <w:szCs w:val="20"/>
        </w:rPr>
        <w:t xml:space="preserve">Gaining clarity about the </w:t>
      </w:r>
      <w:r w:rsidR="00FB364F">
        <w:rPr>
          <w:rFonts w:asciiTheme="minorHAnsi" w:hAnsiTheme="minorHAnsi" w:cstheme="minorHAnsi"/>
          <w:i/>
          <w:iCs/>
          <w:szCs w:val="20"/>
        </w:rPr>
        <w:t>consequence</w:t>
      </w:r>
      <w:r w:rsidRPr="002B5FFE">
        <w:rPr>
          <w:rFonts w:asciiTheme="minorHAnsi" w:hAnsiTheme="minorHAnsi" w:cstheme="minorHAnsi"/>
          <w:i/>
          <w:iCs/>
          <w:szCs w:val="20"/>
        </w:rPr>
        <w:t>, distinguishing between fact and opinion)</w:t>
      </w:r>
    </w:p>
    <w:p w14:paraId="35BF355A" w14:textId="77777777" w:rsidR="00CA378A" w:rsidRPr="002B5FFE" w:rsidRDefault="00CA378A" w:rsidP="002B5FFE">
      <w:pPr>
        <w:pStyle w:val="ListParagraph"/>
        <w:numPr>
          <w:ilvl w:val="0"/>
          <w:numId w:val="68"/>
        </w:numPr>
        <w:spacing w:after="0" w:line="240" w:lineRule="auto"/>
        <w:rPr>
          <w:rFonts w:asciiTheme="minorHAnsi" w:hAnsiTheme="minorHAnsi" w:cstheme="minorHAnsi"/>
          <w:szCs w:val="20"/>
        </w:rPr>
      </w:pPr>
      <w:r w:rsidRPr="002B5FFE">
        <w:rPr>
          <w:rFonts w:asciiTheme="minorHAnsi" w:hAnsiTheme="minorHAnsi" w:cstheme="minorHAnsi"/>
          <w:szCs w:val="20"/>
        </w:rPr>
        <w:t>Tell me how you see this situation now you have had time to reflect?</w:t>
      </w:r>
    </w:p>
    <w:p w14:paraId="036E8A5A" w14:textId="77777777" w:rsidR="00CA378A" w:rsidRPr="002B5FFE" w:rsidRDefault="00CA378A" w:rsidP="002B5FFE">
      <w:pPr>
        <w:pStyle w:val="ListParagraph"/>
        <w:numPr>
          <w:ilvl w:val="0"/>
          <w:numId w:val="68"/>
        </w:numPr>
        <w:spacing w:after="0" w:line="240" w:lineRule="auto"/>
        <w:rPr>
          <w:rFonts w:asciiTheme="minorHAnsi" w:hAnsiTheme="minorHAnsi" w:cstheme="minorHAnsi"/>
          <w:szCs w:val="20"/>
        </w:rPr>
      </w:pPr>
      <w:r w:rsidRPr="002B5FFE">
        <w:rPr>
          <w:rFonts w:asciiTheme="minorHAnsi" w:hAnsiTheme="minorHAnsi" w:cstheme="minorHAnsi"/>
          <w:szCs w:val="20"/>
        </w:rPr>
        <w:t>What were you thinking at the time?</w:t>
      </w:r>
    </w:p>
    <w:p w14:paraId="42BE4B34" w14:textId="77777777" w:rsidR="00CA378A" w:rsidRPr="002B5FFE" w:rsidRDefault="00CA378A" w:rsidP="002B5FFE">
      <w:pPr>
        <w:pStyle w:val="ListParagraph"/>
        <w:numPr>
          <w:ilvl w:val="0"/>
          <w:numId w:val="68"/>
        </w:numPr>
        <w:spacing w:after="0" w:line="240" w:lineRule="auto"/>
        <w:rPr>
          <w:rFonts w:asciiTheme="minorHAnsi" w:hAnsiTheme="minorHAnsi" w:cstheme="minorHAnsi"/>
          <w:szCs w:val="20"/>
        </w:rPr>
      </w:pPr>
      <w:r w:rsidRPr="002B5FFE">
        <w:rPr>
          <w:rFonts w:asciiTheme="minorHAnsi" w:hAnsiTheme="minorHAnsi" w:cstheme="minorHAnsi"/>
          <w:szCs w:val="20"/>
        </w:rPr>
        <w:t>What were you feeling at the time?</w:t>
      </w:r>
    </w:p>
    <w:p w14:paraId="1957DFB0" w14:textId="77777777" w:rsidR="00CA378A" w:rsidRPr="002B5FFE" w:rsidRDefault="00CA378A" w:rsidP="002B5FFE">
      <w:pPr>
        <w:pStyle w:val="ListParagraph"/>
        <w:numPr>
          <w:ilvl w:val="0"/>
          <w:numId w:val="68"/>
        </w:numPr>
        <w:spacing w:after="0" w:line="240" w:lineRule="auto"/>
        <w:rPr>
          <w:rFonts w:asciiTheme="minorHAnsi" w:hAnsiTheme="minorHAnsi" w:cstheme="minorHAnsi"/>
          <w:szCs w:val="20"/>
        </w:rPr>
      </w:pPr>
      <w:r w:rsidRPr="002B5FFE">
        <w:rPr>
          <w:rFonts w:asciiTheme="minorHAnsi" w:hAnsiTheme="minorHAnsi" w:cstheme="minorHAnsi"/>
          <w:szCs w:val="20"/>
        </w:rPr>
        <w:t>Who do you feel was harmed and why?</w:t>
      </w:r>
    </w:p>
    <w:p w14:paraId="5B2D1596" w14:textId="5620B84A" w:rsidR="00CA378A" w:rsidRDefault="00CA378A" w:rsidP="00002CC2">
      <w:pPr>
        <w:pStyle w:val="ListParagraph"/>
        <w:numPr>
          <w:ilvl w:val="0"/>
          <w:numId w:val="68"/>
        </w:numPr>
        <w:spacing w:after="0" w:line="240" w:lineRule="auto"/>
        <w:rPr>
          <w:rFonts w:asciiTheme="minorHAnsi" w:hAnsiTheme="minorHAnsi" w:cstheme="minorHAnsi"/>
          <w:szCs w:val="20"/>
        </w:rPr>
      </w:pPr>
      <w:r w:rsidRPr="002B5FFE">
        <w:rPr>
          <w:rFonts w:asciiTheme="minorHAnsi" w:hAnsiTheme="minorHAnsi" w:cstheme="minorHAnsi"/>
          <w:szCs w:val="20"/>
        </w:rPr>
        <w:t>Why do you think that happened?</w:t>
      </w:r>
    </w:p>
    <w:p w14:paraId="404ABFCE" w14:textId="77777777" w:rsidR="00360816" w:rsidRPr="002B5FFE" w:rsidRDefault="00360816" w:rsidP="002B5FFE">
      <w:pPr>
        <w:pStyle w:val="ListParagraph"/>
        <w:spacing w:after="0" w:line="240" w:lineRule="auto"/>
        <w:rPr>
          <w:rFonts w:asciiTheme="minorHAnsi" w:hAnsiTheme="minorHAnsi" w:cstheme="minorHAnsi"/>
          <w:szCs w:val="20"/>
        </w:rPr>
      </w:pPr>
    </w:p>
    <w:p w14:paraId="6BA2139A" w14:textId="3ECA9C92"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b/>
          <w:bCs/>
          <w:szCs w:val="20"/>
          <w:u w:val="single"/>
        </w:rPr>
        <w:t>Repair</w:t>
      </w:r>
      <w:r w:rsidR="00360816">
        <w:rPr>
          <w:rFonts w:asciiTheme="minorHAnsi" w:hAnsiTheme="minorHAnsi" w:cstheme="minorHAnsi"/>
          <w:b/>
          <w:bCs/>
          <w:szCs w:val="20"/>
        </w:rPr>
        <w:t xml:space="preserve"> </w:t>
      </w:r>
      <w:r w:rsidR="00360816">
        <w:rPr>
          <w:rFonts w:asciiTheme="minorHAnsi" w:hAnsiTheme="minorHAnsi" w:cstheme="minorHAnsi"/>
          <w:b/>
          <w:bCs/>
          <w:szCs w:val="20"/>
        </w:rPr>
        <w:tab/>
      </w:r>
      <w:r w:rsidRPr="002B5FFE">
        <w:rPr>
          <w:rFonts w:asciiTheme="minorHAnsi" w:hAnsiTheme="minorHAnsi" w:cstheme="minorHAnsi"/>
          <w:i/>
          <w:iCs/>
          <w:szCs w:val="20"/>
        </w:rPr>
        <w:t>(‘Finding the middle ground’</w:t>
      </w:r>
      <w:r w:rsidRPr="002B5FFE">
        <w:rPr>
          <w:rFonts w:asciiTheme="minorHAnsi" w:hAnsiTheme="minorHAnsi" w:cstheme="minorHAnsi"/>
          <w:szCs w:val="20"/>
        </w:rPr>
        <w:t xml:space="preserve">) </w:t>
      </w:r>
    </w:p>
    <w:p w14:paraId="43D6DB4E" w14:textId="77777777"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 xml:space="preserve">What behaviours do both parties agree the pupil needs to change moving forward? </w:t>
      </w:r>
    </w:p>
    <w:p w14:paraId="24A80998" w14:textId="77777777" w:rsidR="00CA378A" w:rsidRPr="002B5FFE" w:rsidRDefault="00CA378A" w:rsidP="002B5FFE">
      <w:pPr>
        <w:pStyle w:val="ListParagraph"/>
        <w:numPr>
          <w:ilvl w:val="0"/>
          <w:numId w:val="69"/>
        </w:numPr>
        <w:spacing w:after="0" w:line="240" w:lineRule="auto"/>
        <w:rPr>
          <w:rFonts w:asciiTheme="minorHAnsi" w:hAnsiTheme="minorHAnsi" w:cstheme="minorHAnsi"/>
          <w:szCs w:val="20"/>
        </w:rPr>
      </w:pPr>
      <w:r w:rsidRPr="002B5FFE">
        <w:rPr>
          <w:rFonts w:asciiTheme="minorHAnsi" w:hAnsiTheme="minorHAnsi" w:cstheme="minorHAnsi"/>
          <w:szCs w:val="20"/>
        </w:rPr>
        <w:t>What behaviours does the pupil feel need show us next time?</w:t>
      </w:r>
    </w:p>
    <w:p w14:paraId="5D84BFEB" w14:textId="5013B21C" w:rsidR="00CA378A" w:rsidRPr="002B5FFE" w:rsidRDefault="00CA378A" w:rsidP="00002CC2">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Were there any learning points from completing suspension work?</w:t>
      </w:r>
    </w:p>
    <w:p w14:paraId="1EA4AF6B" w14:textId="77777777" w:rsidR="00360816" w:rsidRPr="002B5FFE" w:rsidRDefault="00360816" w:rsidP="002B5FFE">
      <w:pPr>
        <w:pStyle w:val="ListParagraph"/>
        <w:spacing w:after="0" w:line="240" w:lineRule="auto"/>
        <w:rPr>
          <w:rFonts w:asciiTheme="minorHAnsi" w:eastAsiaTheme="minorEastAsia" w:hAnsiTheme="minorHAnsi" w:cstheme="minorHAnsi"/>
          <w:szCs w:val="20"/>
        </w:rPr>
      </w:pPr>
    </w:p>
    <w:p w14:paraId="48C380F3" w14:textId="69850D03"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b/>
          <w:bCs/>
          <w:szCs w:val="20"/>
          <w:u w:val="single"/>
        </w:rPr>
        <w:t>Restore</w:t>
      </w:r>
      <w:r w:rsidRPr="002B5FFE">
        <w:rPr>
          <w:rFonts w:asciiTheme="minorHAnsi" w:hAnsiTheme="minorHAnsi" w:cstheme="minorHAnsi"/>
          <w:b/>
          <w:bCs/>
          <w:szCs w:val="20"/>
        </w:rPr>
        <w:t xml:space="preserve"> </w:t>
      </w:r>
      <w:r w:rsidRPr="002B5FFE">
        <w:rPr>
          <w:rFonts w:asciiTheme="minorHAnsi" w:eastAsia="Muli" w:hAnsiTheme="minorHAnsi" w:cstheme="minorHAnsi"/>
          <w:szCs w:val="20"/>
        </w:rPr>
        <w:t>(</w:t>
      </w:r>
      <w:r w:rsidRPr="002B5FFE">
        <w:rPr>
          <w:rFonts w:asciiTheme="minorHAnsi" w:hAnsiTheme="minorHAnsi" w:cstheme="minorHAnsi"/>
          <w:b/>
          <w:bCs/>
          <w:szCs w:val="20"/>
        </w:rPr>
        <w:t>‘</w:t>
      </w:r>
      <w:r w:rsidRPr="002B5FFE">
        <w:rPr>
          <w:rFonts w:asciiTheme="minorHAnsi" w:hAnsiTheme="minorHAnsi" w:cstheme="minorHAnsi"/>
          <w:i/>
          <w:iCs/>
          <w:szCs w:val="20"/>
        </w:rPr>
        <w:t>Engage in mutual problem solving’</w:t>
      </w:r>
      <w:r w:rsidRPr="002B5FFE">
        <w:rPr>
          <w:rFonts w:asciiTheme="minorHAnsi" w:hAnsiTheme="minorHAnsi" w:cstheme="minorHAnsi"/>
          <w:szCs w:val="20"/>
        </w:rPr>
        <w:t xml:space="preserve">) </w:t>
      </w:r>
    </w:p>
    <w:p w14:paraId="0F36B74F" w14:textId="77777777"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eastAsia="Muli" w:hAnsiTheme="minorHAnsi" w:cstheme="minorHAnsi"/>
          <w:color w:val="000000" w:themeColor="text1"/>
          <w:sz w:val="19"/>
          <w:szCs w:val="19"/>
        </w:rPr>
        <w:t>Now agree on how the pupil plans to improve their behaviour</w:t>
      </w:r>
    </w:p>
    <w:p w14:paraId="4122FAAF" w14:textId="77777777"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Together agree on an achievable goal and the steps that need to be taken by the pupil/ the parents and the school to achieve this behavioural goal.</w:t>
      </w:r>
    </w:p>
    <w:p w14:paraId="75F7F31F" w14:textId="4BC36909"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Create clear expectation/s to live up to (</w:t>
      </w:r>
      <w:r w:rsidRPr="002B5FFE">
        <w:rPr>
          <w:rFonts w:asciiTheme="minorHAnsi" w:hAnsiTheme="minorHAnsi" w:cstheme="minorHAnsi"/>
          <w:i/>
          <w:iCs/>
          <w:szCs w:val="20"/>
        </w:rPr>
        <w:t>how will it look, hear, feel</w:t>
      </w:r>
      <w:r w:rsidR="003727A4">
        <w:rPr>
          <w:rFonts w:asciiTheme="minorHAnsi" w:hAnsiTheme="minorHAnsi" w:cstheme="minorHAnsi"/>
          <w:i/>
          <w:iCs/>
          <w:szCs w:val="20"/>
        </w:rPr>
        <w:t>?</w:t>
      </w:r>
      <w:r w:rsidRPr="002B5FFE">
        <w:rPr>
          <w:rFonts w:asciiTheme="minorHAnsi" w:hAnsiTheme="minorHAnsi" w:cstheme="minorHAnsi"/>
          <w:szCs w:val="20"/>
        </w:rPr>
        <w:t>)</w:t>
      </w:r>
    </w:p>
    <w:p w14:paraId="4436ED83" w14:textId="0ED12AE3"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How committed are you to making this goal happen? (</w:t>
      </w:r>
      <w:r w:rsidRPr="002B5FFE">
        <w:rPr>
          <w:rFonts w:asciiTheme="minorHAnsi" w:hAnsiTheme="minorHAnsi" w:cstheme="minorHAnsi"/>
          <w:i/>
          <w:iCs/>
          <w:szCs w:val="20"/>
        </w:rPr>
        <w:t xml:space="preserve">Scale 1-10. For anything lower than 8 ask </w:t>
      </w:r>
      <w:proofErr w:type="gramStart"/>
      <w:r w:rsidRPr="002B5FFE">
        <w:rPr>
          <w:rFonts w:asciiTheme="minorHAnsi" w:hAnsiTheme="minorHAnsi" w:cstheme="minorHAnsi"/>
          <w:i/>
          <w:iCs/>
          <w:szCs w:val="20"/>
        </w:rPr>
        <w:t>follow</w:t>
      </w:r>
      <w:proofErr w:type="gramEnd"/>
      <w:r w:rsidRPr="002B5FFE">
        <w:rPr>
          <w:rFonts w:asciiTheme="minorHAnsi" w:hAnsiTheme="minorHAnsi" w:cstheme="minorHAnsi"/>
          <w:i/>
          <w:iCs/>
          <w:szCs w:val="20"/>
        </w:rPr>
        <w:t xml:space="preserve"> up questions</w:t>
      </w:r>
      <w:r w:rsidRPr="002B5FFE">
        <w:rPr>
          <w:rFonts w:asciiTheme="minorHAnsi" w:hAnsiTheme="minorHAnsi" w:cstheme="minorHAnsi"/>
          <w:szCs w:val="20"/>
        </w:rPr>
        <w:t>)</w:t>
      </w:r>
    </w:p>
    <w:p w14:paraId="0A42A12C" w14:textId="77777777"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What help would the pupil need to make this a sustainable change?</w:t>
      </w:r>
    </w:p>
    <w:p w14:paraId="392DBBA6" w14:textId="77777777" w:rsidR="00CA378A" w:rsidRPr="002B5FFE" w:rsidRDefault="00CA378A" w:rsidP="002B5FFE">
      <w:pPr>
        <w:pStyle w:val="ListParagraph"/>
        <w:numPr>
          <w:ilvl w:val="0"/>
          <w:numId w:val="69"/>
        </w:numPr>
        <w:spacing w:after="0" w:line="240" w:lineRule="auto"/>
        <w:rPr>
          <w:rFonts w:asciiTheme="minorHAnsi" w:eastAsiaTheme="minorEastAsia" w:hAnsiTheme="minorHAnsi" w:cstheme="minorHAnsi"/>
          <w:szCs w:val="20"/>
        </w:rPr>
      </w:pPr>
      <w:r w:rsidRPr="002B5FFE">
        <w:rPr>
          <w:rFonts w:asciiTheme="minorHAnsi" w:hAnsiTheme="minorHAnsi" w:cstheme="minorHAnsi"/>
          <w:szCs w:val="20"/>
        </w:rPr>
        <w:t>What could the parents do to help?</w:t>
      </w:r>
    </w:p>
    <w:p w14:paraId="2A849EA8" w14:textId="77777777" w:rsidR="00CA378A" w:rsidRPr="002B5FFE" w:rsidRDefault="00CA378A" w:rsidP="002B5FFE">
      <w:pPr>
        <w:spacing w:after="0" w:line="240" w:lineRule="auto"/>
        <w:rPr>
          <w:rFonts w:asciiTheme="minorHAnsi" w:hAnsiTheme="minorHAnsi" w:cstheme="minorHAnsi"/>
          <w:szCs w:val="20"/>
          <w:u w:val="single"/>
        </w:rPr>
      </w:pPr>
    </w:p>
    <w:p w14:paraId="3CC75438" w14:textId="77777777" w:rsidR="00CA378A" w:rsidRPr="002B5FFE" w:rsidRDefault="00CA378A" w:rsidP="002B5FFE">
      <w:pPr>
        <w:spacing w:after="0" w:line="240" w:lineRule="auto"/>
        <w:rPr>
          <w:rFonts w:asciiTheme="minorHAnsi" w:hAnsiTheme="minorHAnsi" w:cstheme="minorHAnsi"/>
          <w:szCs w:val="20"/>
          <w:u w:val="single"/>
        </w:rPr>
      </w:pPr>
    </w:p>
    <w:p w14:paraId="3FB77EA9" w14:textId="77777777" w:rsidR="00072E49" w:rsidRDefault="00072E49" w:rsidP="00002CC2">
      <w:pPr>
        <w:spacing w:after="0" w:line="240" w:lineRule="auto"/>
        <w:rPr>
          <w:rFonts w:asciiTheme="minorHAnsi" w:hAnsiTheme="minorHAnsi" w:cstheme="minorHAnsi"/>
          <w:bCs/>
          <w:szCs w:val="20"/>
          <w:u w:val="single"/>
        </w:rPr>
      </w:pPr>
      <w:r>
        <w:rPr>
          <w:rFonts w:asciiTheme="minorHAnsi" w:hAnsiTheme="minorHAnsi" w:cstheme="minorHAnsi"/>
          <w:bCs/>
          <w:szCs w:val="20"/>
          <w:u w:val="single"/>
        </w:rPr>
        <w:br w:type="page"/>
      </w:r>
    </w:p>
    <w:p w14:paraId="45DA813F" w14:textId="655AB39D" w:rsidR="00CA378A" w:rsidRPr="002B5FFE" w:rsidRDefault="00CA378A" w:rsidP="002B5FFE">
      <w:pPr>
        <w:spacing w:after="0" w:line="240" w:lineRule="auto"/>
        <w:rPr>
          <w:rFonts w:asciiTheme="minorHAnsi" w:hAnsiTheme="minorHAnsi" w:cstheme="minorHAnsi"/>
          <w:bCs/>
          <w:szCs w:val="20"/>
        </w:rPr>
      </w:pPr>
      <w:r w:rsidRPr="002B5FFE">
        <w:rPr>
          <w:rFonts w:asciiTheme="minorHAnsi" w:hAnsiTheme="minorHAnsi" w:cstheme="minorHAnsi"/>
          <w:bCs/>
          <w:szCs w:val="20"/>
        </w:rPr>
        <w:lastRenderedPageBreak/>
        <w:t xml:space="preserve"> </w:t>
      </w:r>
    </w:p>
    <w:tbl>
      <w:tblPr>
        <w:tblStyle w:val="TableGrid"/>
        <w:tblW w:w="10876" w:type="dxa"/>
        <w:jc w:val="center"/>
        <w:tblLook w:val="04A0" w:firstRow="1" w:lastRow="0" w:firstColumn="1" w:lastColumn="0" w:noHBand="0" w:noVBand="1"/>
      </w:tblPr>
      <w:tblGrid>
        <w:gridCol w:w="3149"/>
        <w:gridCol w:w="7727"/>
      </w:tblGrid>
      <w:tr w:rsidR="00C13FBA" w:rsidRPr="00CA378A" w14:paraId="4D2904C2" w14:textId="77777777" w:rsidTr="002B5FFE">
        <w:trPr>
          <w:trHeight w:val="307"/>
          <w:jc w:val="center"/>
        </w:trPr>
        <w:tc>
          <w:tcPr>
            <w:tcW w:w="10876" w:type="dxa"/>
            <w:gridSpan w:val="2"/>
            <w:shd w:val="clear" w:color="auto" w:fill="BFBFBF" w:themeFill="background1" w:themeFillShade="BF"/>
            <w:vAlign w:val="center"/>
          </w:tcPr>
          <w:p w14:paraId="6BA8FE19" w14:textId="46FEA14E" w:rsidR="00C13FBA" w:rsidRPr="00C92AC1" w:rsidRDefault="00C13FBA" w:rsidP="00002CC2">
            <w:pPr>
              <w:spacing w:after="0" w:line="240" w:lineRule="auto"/>
              <w:jc w:val="center"/>
              <w:rPr>
                <w:rFonts w:asciiTheme="minorHAnsi" w:hAnsiTheme="minorHAnsi" w:cstheme="minorHAnsi"/>
                <w:b/>
                <w:szCs w:val="20"/>
              </w:rPr>
            </w:pPr>
            <w:r>
              <w:rPr>
                <w:rFonts w:asciiTheme="minorHAnsi" w:hAnsiTheme="minorHAnsi" w:cstheme="minorHAnsi"/>
                <w:b/>
                <w:szCs w:val="20"/>
              </w:rPr>
              <w:t>Record of Re-integration Meeting</w:t>
            </w:r>
          </w:p>
        </w:tc>
      </w:tr>
      <w:tr w:rsidR="00C92AC1" w:rsidRPr="00CA378A" w14:paraId="7E616913" w14:textId="77777777" w:rsidTr="002B5FFE">
        <w:trPr>
          <w:trHeight w:val="307"/>
          <w:jc w:val="center"/>
        </w:trPr>
        <w:tc>
          <w:tcPr>
            <w:tcW w:w="3149" w:type="dxa"/>
            <w:shd w:val="clear" w:color="auto" w:fill="auto"/>
            <w:vAlign w:val="center"/>
          </w:tcPr>
          <w:p w14:paraId="61DBC025" w14:textId="7DAA9443" w:rsidR="00C92AC1" w:rsidRPr="00C92AC1" w:rsidRDefault="00E02FE0" w:rsidP="002B5FFE">
            <w:pPr>
              <w:spacing w:after="0" w:line="240" w:lineRule="auto"/>
              <w:rPr>
                <w:rFonts w:asciiTheme="minorHAnsi" w:hAnsiTheme="minorHAnsi" w:cstheme="minorHAnsi"/>
                <w:b/>
                <w:szCs w:val="20"/>
              </w:rPr>
            </w:pPr>
            <w:r>
              <w:rPr>
                <w:rFonts w:asciiTheme="minorHAnsi" w:hAnsiTheme="minorHAnsi" w:cstheme="minorHAnsi"/>
                <w:b/>
                <w:szCs w:val="20"/>
              </w:rPr>
              <w:t>Date</w:t>
            </w:r>
          </w:p>
        </w:tc>
        <w:tc>
          <w:tcPr>
            <w:tcW w:w="7727" w:type="dxa"/>
            <w:shd w:val="clear" w:color="auto" w:fill="auto"/>
            <w:vAlign w:val="center"/>
          </w:tcPr>
          <w:p w14:paraId="46672774" w14:textId="77777777" w:rsidR="00C92AC1" w:rsidRPr="00C92AC1" w:rsidRDefault="00C92AC1" w:rsidP="00002CC2">
            <w:pPr>
              <w:spacing w:after="0" w:line="240" w:lineRule="auto"/>
              <w:jc w:val="center"/>
              <w:rPr>
                <w:rFonts w:asciiTheme="minorHAnsi" w:hAnsiTheme="minorHAnsi" w:cstheme="minorHAnsi"/>
                <w:b/>
                <w:szCs w:val="20"/>
              </w:rPr>
            </w:pPr>
          </w:p>
        </w:tc>
      </w:tr>
      <w:tr w:rsidR="00C92AC1" w:rsidRPr="00CA378A" w14:paraId="23DC8A7C" w14:textId="77777777" w:rsidTr="002B5FFE">
        <w:trPr>
          <w:trHeight w:val="307"/>
          <w:jc w:val="center"/>
        </w:trPr>
        <w:tc>
          <w:tcPr>
            <w:tcW w:w="3149" w:type="dxa"/>
            <w:shd w:val="clear" w:color="auto" w:fill="auto"/>
            <w:vAlign w:val="center"/>
          </w:tcPr>
          <w:p w14:paraId="56C05F4F" w14:textId="118994BE" w:rsidR="00C92AC1" w:rsidRPr="00C92AC1" w:rsidRDefault="00E02FE0" w:rsidP="002B5FFE">
            <w:pPr>
              <w:spacing w:after="0" w:line="240" w:lineRule="auto"/>
              <w:rPr>
                <w:rFonts w:asciiTheme="minorHAnsi" w:hAnsiTheme="minorHAnsi" w:cstheme="minorHAnsi"/>
                <w:b/>
                <w:szCs w:val="20"/>
              </w:rPr>
            </w:pPr>
            <w:r>
              <w:rPr>
                <w:rFonts w:asciiTheme="minorHAnsi" w:hAnsiTheme="minorHAnsi" w:cstheme="minorHAnsi"/>
                <w:b/>
                <w:szCs w:val="20"/>
              </w:rPr>
              <w:t>Pupil</w:t>
            </w:r>
            <w:r w:rsidR="00C13FBA">
              <w:rPr>
                <w:rFonts w:asciiTheme="minorHAnsi" w:hAnsiTheme="minorHAnsi" w:cstheme="minorHAnsi"/>
                <w:b/>
                <w:szCs w:val="20"/>
              </w:rPr>
              <w:t>:</w:t>
            </w:r>
          </w:p>
        </w:tc>
        <w:tc>
          <w:tcPr>
            <w:tcW w:w="7727" w:type="dxa"/>
            <w:shd w:val="clear" w:color="auto" w:fill="auto"/>
            <w:vAlign w:val="center"/>
          </w:tcPr>
          <w:p w14:paraId="2D1543F3" w14:textId="77777777" w:rsidR="00C92AC1" w:rsidRPr="00C92AC1" w:rsidRDefault="00C92AC1" w:rsidP="00002CC2">
            <w:pPr>
              <w:spacing w:after="0" w:line="240" w:lineRule="auto"/>
              <w:jc w:val="center"/>
              <w:rPr>
                <w:rFonts w:asciiTheme="minorHAnsi" w:hAnsiTheme="minorHAnsi" w:cstheme="minorHAnsi"/>
                <w:b/>
                <w:szCs w:val="20"/>
              </w:rPr>
            </w:pPr>
          </w:p>
        </w:tc>
      </w:tr>
      <w:tr w:rsidR="00E02FE0" w:rsidRPr="00CA378A" w14:paraId="26BD97AF" w14:textId="77777777" w:rsidTr="002B5FFE">
        <w:trPr>
          <w:trHeight w:val="307"/>
          <w:jc w:val="center"/>
        </w:trPr>
        <w:tc>
          <w:tcPr>
            <w:tcW w:w="3149" w:type="dxa"/>
            <w:shd w:val="clear" w:color="auto" w:fill="auto"/>
            <w:vAlign w:val="center"/>
          </w:tcPr>
          <w:p w14:paraId="76B1857D" w14:textId="605F8C84" w:rsidR="00E02FE0" w:rsidRPr="00C92AC1" w:rsidRDefault="00C13FBA" w:rsidP="002B5FFE">
            <w:pPr>
              <w:spacing w:after="0" w:line="240" w:lineRule="auto"/>
              <w:rPr>
                <w:rFonts w:asciiTheme="minorHAnsi" w:hAnsiTheme="minorHAnsi" w:cstheme="minorHAnsi"/>
                <w:b/>
                <w:szCs w:val="20"/>
              </w:rPr>
            </w:pPr>
            <w:r>
              <w:rPr>
                <w:rFonts w:asciiTheme="minorHAnsi" w:hAnsiTheme="minorHAnsi" w:cstheme="minorHAnsi"/>
                <w:b/>
                <w:szCs w:val="20"/>
              </w:rPr>
              <w:t>Present:</w:t>
            </w:r>
          </w:p>
        </w:tc>
        <w:tc>
          <w:tcPr>
            <w:tcW w:w="7727" w:type="dxa"/>
            <w:shd w:val="clear" w:color="auto" w:fill="auto"/>
            <w:vAlign w:val="center"/>
          </w:tcPr>
          <w:p w14:paraId="135B0AE4" w14:textId="77777777" w:rsidR="00E02FE0" w:rsidRPr="00C92AC1" w:rsidRDefault="00E02FE0" w:rsidP="00002CC2">
            <w:pPr>
              <w:spacing w:after="0" w:line="240" w:lineRule="auto"/>
              <w:jc w:val="center"/>
              <w:rPr>
                <w:rFonts w:asciiTheme="minorHAnsi" w:hAnsiTheme="minorHAnsi" w:cstheme="minorHAnsi"/>
                <w:b/>
                <w:szCs w:val="20"/>
              </w:rPr>
            </w:pPr>
          </w:p>
        </w:tc>
      </w:tr>
      <w:tr w:rsidR="00CA378A" w:rsidRPr="00CA378A" w14:paraId="39F1E735" w14:textId="77777777" w:rsidTr="002B5FFE">
        <w:trPr>
          <w:trHeight w:val="307"/>
          <w:jc w:val="center"/>
        </w:trPr>
        <w:tc>
          <w:tcPr>
            <w:tcW w:w="3149" w:type="dxa"/>
            <w:shd w:val="clear" w:color="auto" w:fill="BFBFBF" w:themeFill="background1" w:themeFillShade="BF"/>
            <w:vAlign w:val="center"/>
          </w:tcPr>
          <w:p w14:paraId="6A9D215B" w14:textId="77777777" w:rsidR="00CA378A" w:rsidRPr="002B5FFE" w:rsidRDefault="00CA378A" w:rsidP="002B5FFE">
            <w:pPr>
              <w:spacing w:after="0" w:line="240" w:lineRule="auto"/>
              <w:jc w:val="center"/>
              <w:rPr>
                <w:rFonts w:asciiTheme="minorHAnsi" w:hAnsiTheme="minorHAnsi" w:cstheme="minorHAnsi"/>
                <w:b/>
                <w:szCs w:val="20"/>
              </w:rPr>
            </w:pPr>
            <w:r w:rsidRPr="002B5FFE">
              <w:rPr>
                <w:rFonts w:asciiTheme="minorHAnsi" w:hAnsiTheme="minorHAnsi" w:cstheme="minorHAnsi"/>
                <w:b/>
                <w:szCs w:val="20"/>
              </w:rPr>
              <w:t>Stages</w:t>
            </w:r>
          </w:p>
        </w:tc>
        <w:tc>
          <w:tcPr>
            <w:tcW w:w="7727" w:type="dxa"/>
            <w:shd w:val="clear" w:color="auto" w:fill="BFBFBF" w:themeFill="background1" w:themeFillShade="BF"/>
            <w:vAlign w:val="center"/>
          </w:tcPr>
          <w:p w14:paraId="2915873D" w14:textId="77777777" w:rsidR="00CA378A" w:rsidRPr="002B5FFE" w:rsidRDefault="00CA378A" w:rsidP="002B5FFE">
            <w:pPr>
              <w:spacing w:after="0" w:line="240" w:lineRule="auto"/>
              <w:jc w:val="center"/>
              <w:rPr>
                <w:rFonts w:asciiTheme="minorHAnsi" w:hAnsiTheme="minorHAnsi" w:cstheme="minorHAnsi"/>
                <w:b/>
                <w:szCs w:val="20"/>
              </w:rPr>
            </w:pPr>
            <w:r w:rsidRPr="002B5FFE">
              <w:rPr>
                <w:rFonts w:asciiTheme="minorHAnsi" w:hAnsiTheme="minorHAnsi" w:cstheme="minorHAnsi"/>
                <w:b/>
                <w:szCs w:val="20"/>
              </w:rPr>
              <w:t>Notes</w:t>
            </w:r>
          </w:p>
        </w:tc>
      </w:tr>
      <w:tr w:rsidR="00CA378A" w:rsidRPr="00CA378A" w14:paraId="417DCD7A" w14:textId="77777777" w:rsidTr="002B5FFE">
        <w:trPr>
          <w:trHeight w:val="1358"/>
          <w:jc w:val="center"/>
        </w:trPr>
        <w:tc>
          <w:tcPr>
            <w:tcW w:w="3149" w:type="dxa"/>
            <w:shd w:val="clear" w:color="auto" w:fill="F2F2F2" w:themeFill="background1" w:themeFillShade="F2"/>
          </w:tcPr>
          <w:p w14:paraId="103FB100"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 xml:space="preserve">Introductions and stated aims of the meeting </w:t>
            </w:r>
          </w:p>
        </w:tc>
        <w:tc>
          <w:tcPr>
            <w:tcW w:w="7727" w:type="dxa"/>
          </w:tcPr>
          <w:p w14:paraId="7676112F" w14:textId="77777777" w:rsidR="00CA378A" w:rsidRPr="002B5FFE" w:rsidRDefault="00CA378A" w:rsidP="00002CC2">
            <w:pPr>
              <w:pStyle w:val="ListParagraph"/>
              <w:numPr>
                <w:ilvl w:val="0"/>
                <w:numId w:val="71"/>
              </w:numPr>
              <w:spacing w:after="0" w:line="240" w:lineRule="auto"/>
              <w:rPr>
                <w:rFonts w:asciiTheme="minorHAnsi" w:hAnsiTheme="minorHAnsi" w:cstheme="minorHAnsi"/>
                <w:bCs/>
                <w:szCs w:val="20"/>
              </w:rPr>
            </w:pPr>
            <w:r w:rsidRPr="002B5FFE">
              <w:rPr>
                <w:rFonts w:asciiTheme="minorHAnsi" w:hAnsiTheme="minorHAnsi" w:cstheme="minorHAnsi"/>
                <w:bCs/>
                <w:szCs w:val="20"/>
              </w:rPr>
              <w:t xml:space="preserve">To reflect on the impact of the incident on everybody involved </w:t>
            </w:r>
          </w:p>
          <w:p w14:paraId="2A7E1D27" w14:textId="77777777" w:rsidR="00CA378A" w:rsidRPr="002B5FFE" w:rsidRDefault="00CA378A" w:rsidP="00002CC2">
            <w:pPr>
              <w:pStyle w:val="ListParagraph"/>
              <w:numPr>
                <w:ilvl w:val="0"/>
                <w:numId w:val="71"/>
              </w:numPr>
              <w:spacing w:after="0" w:line="240" w:lineRule="auto"/>
              <w:rPr>
                <w:rFonts w:asciiTheme="minorHAnsi" w:hAnsiTheme="minorHAnsi" w:cstheme="minorHAnsi"/>
                <w:bCs/>
                <w:szCs w:val="20"/>
              </w:rPr>
            </w:pPr>
            <w:r w:rsidRPr="002B5FFE">
              <w:rPr>
                <w:rFonts w:asciiTheme="minorHAnsi" w:hAnsiTheme="minorHAnsi" w:cstheme="minorHAnsi"/>
                <w:bCs/>
                <w:szCs w:val="20"/>
              </w:rPr>
              <w:t>To understand why college has sanctioned in this way</w:t>
            </w:r>
          </w:p>
          <w:p w14:paraId="43313C5B" w14:textId="77777777" w:rsidR="00CA378A" w:rsidRPr="002B5FFE" w:rsidRDefault="00CA378A" w:rsidP="00002CC2">
            <w:pPr>
              <w:pStyle w:val="ListParagraph"/>
              <w:numPr>
                <w:ilvl w:val="0"/>
                <w:numId w:val="71"/>
              </w:numPr>
              <w:spacing w:after="0" w:line="240" w:lineRule="auto"/>
              <w:rPr>
                <w:rFonts w:asciiTheme="minorHAnsi" w:hAnsiTheme="minorHAnsi" w:cstheme="minorHAnsi"/>
                <w:b/>
                <w:szCs w:val="20"/>
              </w:rPr>
            </w:pPr>
            <w:r w:rsidRPr="002B5FFE">
              <w:rPr>
                <w:rFonts w:asciiTheme="minorHAnsi" w:hAnsiTheme="minorHAnsi" w:cstheme="minorHAnsi"/>
                <w:bCs/>
                <w:szCs w:val="20"/>
              </w:rPr>
              <w:t>To ensure this type of incident does not happen again agree on actions to support this</w:t>
            </w:r>
          </w:p>
          <w:p w14:paraId="52E54B12" w14:textId="77777777" w:rsidR="00CA378A" w:rsidRPr="002B5FFE" w:rsidRDefault="00CA378A" w:rsidP="002B5FFE">
            <w:pPr>
              <w:pStyle w:val="ListParagraph"/>
              <w:spacing w:after="0" w:line="240" w:lineRule="auto"/>
              <w:rPr>
                <w:rFonts w:asciiTheme="minorHAnsi" w:hAnsiTheme="minorHAnsi" w:cstheme="minorHAnsi"/>
                <w:b/>
                <w:szCs w:val="20"/>
              </w:rPr>
            </w:pPr>
          </w:p>
        </w:tc>
      </w:tr>
      <w:tr w:rsidR="00CA378A" w:rsidRPr="00CA378A" w14:paraId="2AE26FB9" w14:textId="77777777" w:rsidTr="002B5FFE">
        <w:trPr>
          <w:trHeight w:val="1557"/>
          <w:jc w:val="center"/>
        </w:trPr>
        <w:tc>
          <w:tcPr>
            <w:tcW w:w="3149" w:type="dxa"/>
            <w:shd w:val="clear" w:color="auto" w:fill="F2F2F2" w:themeFill="background1" w:themeFillShade="F2"/>
          </w:tcPr>
          <w:p w14:paraId="1240964B"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 xml:space="preserve">Re-connect </w:t>
            </w:r>
          </w:p>
          <w:p w14:paraId="74D5E081" w14:textId="5EB07546" w:rsidR="00755FFE" w:rsidRDefault="00755FFE" w:rsidP="00002CC2">
            <w:pPr>
              <w:spacing w:after="0" w:line="240" w:lineRule="auto"/>
              <w:rPr>
                <w:rFonts w:asciiTheme="minorHAnsi" w:hAnsiTheme="minorHAnsi" w:cstheme="minorHAnsi"/>
                <w:szCs w:val="20"/>
              </w:rPr>
            </w:pPr>
            <w:r>
              <w:rPr>
                <w:rFonts w:asciiTheme="minorHAnsi" w:hAnsiTheme="minorHAnsi" w:cstheme="minorHAnsi"/>
                <w:szCs w:val="20"/>
              </w:rPr>
              <w:t>‘</w:t>
            </w:r>
            <w:r w:rsidR="00CA378A" w:rsidRPr="002B5FFE">
              <w:rPr>
                <w:rFonts w:asciiTheme="minorHAnsi" w:hAnsiTheme="minorHAnsi" w:cstheme="minorHAnsi"/>
                <w:szCs w:val="20"/>
              </w:rPr>
              <w:t>What happened?</w:t>
            </w:r>
            <w:r>
              <w:rPr>
                <w:rFonts w:asciiTheme="minorHAnsi" w:hAnsiTheme="minorHAnsi" w:cstheme="minorHAnsi"/>
                <w:szCs w:val="20"/>
              </w:rPr>
              <w:t>’</w:t>
            </w:r>
          </w:p>
          <w:p w14:paraId="52D26DF9" w14:textId="2826D569"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szCs w:val="20"/>
              </w:rPr>
              <w:t>Distinguish between fact and opinion</w:t>
            </w:r>
          </w:p>
          <w:p w14:paraId="6DD1C22B" w14:textId="77777777" w:rsidR="00CA378A" w:rsidRPr="002B5FFE" w:rsidRDefault="00CA378A" w:rsidP="002B5FFE">
            <w:pPr>
              <w:spacing w:after="0" w:line="240" w:lineRule="auto"/>
              <w:rPr>
                <w:rFonts w:asciiTheme="minorHAnsi" w:hAnsiTheme="minorHAnsi" w:cstheme="minorHAnsi"/>
                <w:b/>
                <w:szCs w:val="20"/>
                <w:u w:val="single"/>
              </w:rPr>
            </w:pPr>
          </w:p>
        </w:tc>
        <w:tc>
          <w:tcPr>
            <w:tcW w:w="7727" w:type="dxa"/>
          </w:tcPr>
          <w:p w14:paraId="2312EE39" w14:textId="77777777" w:rsidR="00CA378A" w:rsidRPr="002B5FFE" w:rsidRDefault="00CA378A" w:rsidP="002B5FFE">
            <w:pPr>
              <w:spacing w:after="0" w:line="240" w:lineRule="auto"/>
              <w:rPr>
                <w:rFonts w:asciiTheme="minorHAnsi" w:hAnsiTheme="minorHAnsi" w:cstheme="minorHAnsi"/>
                <w:b/>
                <w:szCs w:val="20"/>
                <w:u w:val="single"/>
              </w:rPr>
            </w:pPr>
          </w:p>
          <w:p w14:paraId="2849CB43" w14:textId="77777777" w:rsidR="00CA378A" w:rsidRPr="002B5FFE" w:rsidRDefault="00CA378A" w:rsidP="002B5FFE">
            <w:pPr>
              <w:spacing w:after="0" w:line="240" w:lineRule="auto"/>
              <w:rPr>
                <w:rFonts w:asciiTheme="minorHAnsi" w:hAnsiTheme="minorHAnsi" w:cstheme="minorHAnsi"/>
                <w:b/>
                <w:szCs w:val="20"/>
                <w:u w:val="single"/>
              </w:rPr>
            </w:pPr>
          </w:p>
          <w:p w14:paraId="320798EA" w14:textId="546439DF" w:rsidR="00CA378A" w:rsidRDefault="00CA378A" w:rsidP="00002CC2">
            <w:pPr>
              <w:spacing w:after="0" w:line="240" w:lineRule="auto"/>
              <w:rPr>
                <w:rFonts w:asciiTheme="minorHAnsi" w:hAnsiTheme="minorHAnsi" w:cstheme="minorHAnsi"/>
                <w:b/>
                <w:szCs w:val="20"/>
                <w:u w:val="single"/>
              </w:rPr>
            </w:pPr>
          </w:p>
          <w:p w14:paraId="240D0EFC" w14:textId="1A295343" w:rsidR="004D1CBE" w:rsidRDefault="004D1CBE" w:rsidP="00002CC2">
            <w:pPr>
              <w:spacing w:after="0" w:line="240" w:lineRule="auto"/>
              <w:rPr>
                <w:rFonts w:asciiTheme="minorHAnsi" w:hAnsiTheme="minorHAnsi" w:cstheme="minorHAnsi"/>
                <w:b/>
                <w:szCs w:val="20"/>
                <w:u w:val="single"/>
              </w:rPr>
            </w:pPr>
          </w:p>
          <w:p w14:paraId="3E6BE258" w14:textId="4EE842A6" w:rsidR="004D1CBE" w:rsidRDefault="004D1CBE" w:rsidP="00002CC2">
            <w:pPr>
              <w:spacing w:after="0" w:line="240" w:lineRule="auto"/>
              <w:rPr>
                <w:rFonts w:asciiTheme="minorHAnsi" w:hAnsiTheme="minorHAnsi" w:cstheme="minorHAnsi"/>
                <w:b/>
                <w:szCs w:val="20"/>
                <w:u w:val="single"/>
              </w:rPr>
            </w:pPr>
          </w:p>
          <w:p w14:paraId="3F51CA06" w14:textId="77777777" w:rsidR="004D1CBE" w:rsidRPr="002B5FFE" w:rsidRDefault="004D1CBE" w:rsidP="002B5FFE">
            <w:pPr>
              <w:spacing w:after="0" w:line="240" w:lineRule="auto"/>
              <w:rPr>
                <w:rFonts w:asciiTheme="minorHAnsi" w:hAnsiTheme="minorHAnsi" w:cstheme="minorHAnsi"/>
                <w:b/>
                <w:szCs w:val="20"/>
                <w:u w:val="single"/>
              </w:rPr>
            </w:pPr>
          </w:p>
          <w:p w14:paraId="68821F19" w14:textId="77777777" w:rsidR="00CA378A" w:rsidRPr="002B5FFE" w:rsidRDefault="00CA378A" w:rsidP="002B5FFE">
            <w:pPr>
              <w:spacing w:after="0" w:line="240" w:lineRule="auto"/>
              <w:rPr>
                <w:rFonts w:asciiTheme="minorHAnsi" w:hAnsiTheme="minorHAnsi" w:cstheme="minorHAnsi"/>
                <w:b/>
                <w:szCs w:val="20"/>
                <w:u w:val="single"/>
              </w:rPr>
            </w:pPr>
          </w:p>
          <w:p w14:paraId="62EFF6F8" w14:textId="77777777" w:rsidR="00CA378A" w:rsidRPr="002B5FFE" w:rsidRDefault="00CA378A" w:rsidP="002B5FFE">
            <w:pPr>
              <w:spacing w:after="0" w:line="240" w:lineRule="auto"/>
              <w:rPr>
                <w:rFonts w:asciiTheme="minorHAnsi" w:hAnsiTheme="minorHAnsi" w:cstheme="minorHAnsi"/>
                <w:b/>
                <w:szCs w:val="20"/>
                <w:u w:val="single"/>
              </w:rPr>
            </w:pPr>
          </w:p>
        </w:tc>
      </w:tr>
      <w:tr w:rsidR="00CA378A" w:rsidRPr="00CA378A" w14:paraId="6C7F40DC" w14:textId="77777777" w:rsidTr="002B5FFE">
        <w:trPr>
          <w:trHeight w:val="1665"/>
          <w:jc w:val="center"/>
        </w:trPr>
        <w:tc>
          <w:tcPr>
            <w:tcW w:w="3149" w:type="dxa"/>
            <w:shd w:val="clear" w:color="auto" w:fill="F2F2F2" w:themeFill="background1" w:themeFillShade="F2"/>
          </w:tcPr>
          <w:p w14:paraId="4BE4C7B3"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 xml:space="preserve">Repair  </w:t>
            </w:r>
          </w:p>
          <w:p w14:paraId="22CE0069" w14:textId="77777777" w:rsidR="00CA378A" w:rsidRPr="002B5FFE" w:rsidRDefault="00CA378A" w:rsidP="002B5FFE">
            <w:pPr>
              <w:spacing w:after="0" w:line="240" w:lineRule="auto"/>
              <w:rPr>
                <w:rFonts w:asciiTheme="minorHAnsi" w:hAnsiTheme="minorHAnsi" w:cstheme="minorHAnsi"/>
                <w:bCs/>
                <w:szCs w:val="20"/>
              </w:rPr>
            </w:pPr>
            <w:r w:rsidRPr="002B5FFE">
              <w:rPr>
                <w:rFonts w:asciiTheme="minorHAnsi" w:hAnsiTheme="minorHAnsi" w:cstheme="minorHAnsi"/>
                <w:bCs/>
                <w:szCs w:val="20"/>
              </w:rPr>
              <w:t xml:space="preserve">‘Finding the middle ground’ </w:t>
            </w:r>
          </w:p>
          <w:p w14:paraId="53F28294" w14:textId="46027C65" w:rsidR="00CA378A" w:rsidRPr="002B5FFE" w:rsidRDefault="00CA378A" w:rsidP="002B5FFE">
            <w:pPr>
              <w:spacing w:after="0" w:line="240" w:lineRule="auto"/>
              <w:rPr>
                <w:rFonts w:asciiTheme="minorHAnsi" w:hAnsiTheme="minorHAnsi" w:cstheme="minorHAnsi"/>
                <w:szCs w:val="20"/>
              </w:rPr>
            </w:pPr>
            <w:r w:rsidRPr="002B5FFE">
              <w:rPr>
                <w:rFonts w:asciiTheme="minorHAnsi" w:hAnsiTheme="minorHAnsi" w:cstheme="minorHAnsi"/>
                <w:szCs w:val="20"/>
              </w:rPr>
              <w:t xml:space="preserve">Review </w:t>
            </w:r>
            <w:r w:rsidR="00755FFE">
              <w:rPr>
                <w:rFonts w:asciiTheme="minorHAnsi" w:hAnsiTheme="minorHAnsi" w:cstheme="minorHAnsi"/>
                <w:szCs w:val="20"/>
              </w:rPr>
              <w:t xml:space="preserve">work completed during external </w:t>
            </w:r>
            <w:r w:rsidR="004D1CBE">
              <w:rPr>
                <w:rFonts w:asciiTheme="minorHAnsi" w:hAnsiTheme="minorHAnsi" w:cstheme="minorHAnsi"/>
                <w:szCs w:val="20"/>
              </w:rPr>
              <w:t>reflection</w:t>
            </w:r>
            <w:r w:rsidR="00755FFE">
              <w:rPr>
                <w:rFonts w:asciiTheme="minorHAnsi" w:hAnsiTheme="minorHAnsi" w:cstheme="minorHAnsi"/>
                <w:szCs w:val="20"/>
              </w:rPr>
              <w:t xml:space="preserve"> or suspension</w:t>
            </w:r>
          </w:p>
          <w:p w14:paraId="198837B7" w14:textId="77777777" w:rsidR="00CA378A" w:rsidRPr="002B5FFE" w:rsidRDefault="00CA378A" w:rsidP="002B5FFE">
            <w:pPr>
              <w:spacing w:after="0" w:line="240" w:lineRule="auto"/>
              <w:rPr>
                <w:rFonts w:asciiTheme="minorHAnsi" w:hAnsiTheme="minorHAnsi" w:cstheme="minorHAnsi"/>
                <w:bCs/>
                <w:szCs w:val="20"/>
              </w:rPr>
            </w:pPr>
          </w:p>
          <w:p w14:paraId="19CE3A0E" w14:textId="77777777" w:rsidR="00CA378A" w:rsidRPr="002B5FFE" w:rsidRDefault="00CA378A" w:rsidP="002B5FFE">
            <w:pPr>
              <w:spacing w:after="0" w:line="240" w:lineRule="auto"/>
              <w:rPr>
                <w:rFonts w:asciiTheme="minorHAnsi" w:hAnsiTheme="minorHAnsi" w:cstheme="minorHAnsi"/>
                <w:b/>
                <w:szCs w:val="20"/>
                <w:u w:val="single"/>
              </w:rPr>
            </w:pPr>
          </w:p>
        </w:tc>
        <w:tc>
          <w:tcPr>
            <w:tcW w:w="7727" w:type="dxa"/>
          </w:tcPr>
          <w:p w14:paraId="32ACC291" w14:textId="77777777" w:rsidR="00CA378A" w:rsidRDefault="00CA378A" w:rsidP="00002CC2">
            <w:pPr>
              <w:spacing w:after="0" w:line="240" w:lineRule="auto"/>
              <w:rPr>
                <w:rFonts w:asciiTheme="minorHAnsi" w:hAnsiTheme="minorHAnsi" w:cstheme="minorHAnsi"/>
                <w:b/>
                <w:szCs w:val="20"/>
                <w:u w:val="single"/>
              </w:rPr>
            </w:pPr>
          </w:p>
          <w:p w14:paraId="7781CD76" w14:textId="77777777" w:rsidR="004D1CBE" w:rsidRDefault="004D1CBE" w:rsidP="00002CC2">
            <w:pPr>
              <w:spacing w:after="0" w:line="240" w:lineRule="auto"/>
              <w:rPr>
                <w:rFonts w:asciiTheme="minorHAnsi" w:hAnsiTheme="minorHAnsi" w:cstheme="minorHAnsi"/>
                <w:b/>
                <w:szCs w:val="20"/>
                <w:u w:val="single"/>
              </w:rPr>
            </w:pPr>
          </w:p>
          <w:p w14:paraId="1E5B38E8" w14:textId="77777777" w:rsidR="004D1CBE" w:rsidRDefault="004D1CBE" w:rsidP="00002CC2">
            <w:pPr>
              <w:spacing w:after="0" w:line="240" w:lineRule="auto"/>
              <w:rPr>
                <w:rFonts w:asciiTheme="minorHAnsi" w:hAnsiTheme="minorHAnsi" w:cstheme="minorHAnsi"/>
                <w:b/>
                <w:szCs w:val="20"/>
                <w:u w:val="single"/>
              </w:rPr>
            </w:pPr>
          </w:p>
          <w:p w14:paraId="0836932A" w14:textId="77777777" w:rsidR="004D1CBE" w:rsidRDefault="004D1CBE" w:rsidP="00002CC2">
            <w:pPr>
              <w:spacing w:after="0" w:line="240" w:lineRule="auto"/>
              <w:rPr>
                <w:rFonts w:asciiTheme="minorHAnsi" w:hAnsiTheme="minorHAnsi" w:cstheme="minorHAnsi"/>
                <w:b/>
                <w:szCs w:val="20"/>
                <w:u w:val="single"/>
              </w:rPr>
            </w:pPr>
          </w:p>
          <w:p w14:paraId="195494E1" w14:textId="77777777" w:rsidR="004D1CBE" w:rsidRDefault="004D1CBE" w:rsidP="00002CC2">
            <w:pPr>
              <w:spacing w:after="0" w:line="240" w:lineRule="auto"/>
              <w:rPr>
                <w:rFonts w:asciiTheme="minorHAnsi" w:hAnsiTheme="minorHAnsi" w:cstheme="minorHAnsi"/>
                <w:b/>
                <w:szCs w:val="20"/>
                <w:u w:val="single"/>
              </w:rPr>
            </w:pPr>
          </w:p>
          <w:p w14:paraId="1F4C64FC" w14:textId="77777777" w:rsidR="004D1CBE" w:rsidRDefault="004D1CBE" w:rsidP="00002CC2">
            <w:pPr>
              <w:spacing w:after="0" w:line="240" w:lineRule="auto"/>
              <w:rPr>
                <w:rFonts w:asciiTheme="minorHAnsi" w:hAnsiTheme="minorHAnsi" w:cstheme="minorHAnsi"/>
                <w:b/>
                <w:szCs w:val="20"/>
                <w:u w:val="single"/>
              </w:rPr>
            </w:pPr>
          </w:p>
          <w:p w14:paraId="1795E502" w14:textId="5CE02DDD" w:rsidR="004D1CBE" w:rsidRPr="002B5FFE" w:rsidRDefault="004D1CBE" w:rsidP="002B5FFE">
            <w:pPr>
              <w:spacing w:after="0" w:line="240" w:lineRule="auto"/>
              <w:rPr>
                <w:rFonts w:asciiTheme="minorHAnsi" w:hAnsiTheme="minorHAnsi" w:cstheme="minorHAnsi"/>
                <w:b/>
                <w:szCs w:val="20"/>
                <w:u w:val="single"/>
              </w:rPr>
            </w:pPr>
          </w:p>
        </w:tc>
      </w:tr>
      <w:tr w:rsidR="00CA378A" w:rsidRPr="00CA378A" w14:paraId="02462BDE" w14:textId="77777777" w:rsidTr="002B5FFE">
        <w:trPr>
          <w:trHeight w:val="307"/>
          <w:jc w:val="center"/>
        </w:trPr>
        <w:tc>
          <w:tcPr>
            <w:tcW w:w="3149" w:type="dxa"/>
            <w:shd w:val="clear" w:color="auto" w:fill="BFBFBF" w:themeFill="background1" w:themeFillShade="BF"/>
          </w:tcPr>
          <w:p w14:paraId="68E82E88" w14:textId="77777777" w:rsidR="00CA378A" w:rsidRPr="002B5FFE" w:rsidRDefault="00CA378A" w:rsidP="002B5FFE">
            <w:pPr>
              <w:spacing w:after="0" w:line="240" w:lineRule="auto"/>
              <w:rPr>
                <w:rFonts w:asciiTheme="minorHAnsi" w:hAnsiTheme="minorHAnsi" w:cstheme="minorHAnsi"/>
                <w:b/>
                <w:szCs w:val="20"/>
                <w:u w:val="single"/>
              </w:rPr>
            </w:pPr>
            <w:r w:rsidRPr="002B5FFE">
              <w:rPr>
                <w:rFonts w:asciiTheme="minorHAnsi" w:hAnsiTheme="minorHAnsi" w:cstheme="minorHAnsi"/>
                <w:b/>
                <w:szCs w:val="20"/>
              </w:rPr>
              <w:t xml:space="preserve">Restore </w:t>
            </w:r>
          </w:p>
        </w:tc>
        <w:tc>
          <w:tcPr>
            <w:tcW w:w="7727" w:type="dxa"/>
            <w:shd w:val="clear" w:color="auto" w:fill="BFBFBF" w:themeFill="background1" w:themeFillShade="BF"/>
          </w:tcPr>
          <w:p w14:paraId="2E4E05ED" w14:textId="77777777" w:rsidR="00CA378A" w:rsidRPr="002B5FFE" w:rsidRDefault="00CA378A" w:rsidP="002B5FFE">
            <w:pPr>
              <w:spacing w:after="0" w:line="240" w:lineRule="auto"/>
              <w:rPr>
                <w:rFonts w:asciiTheme="minorHAnsi" w:hAnsiTheme="minorHAnsi" w:cstheme="minorHAnsi"/>
                <w:b/>
                <w:szCs w:val="20"/>
                <w:u w:val="single"/>
              </w:rPr>
            </w:pPr>
          </w:p>
        </w:tc>
      </w:tr>
      <w:tr w:rsidR="00CA378A" w:rsidRPr="00CA378A" w14:paraId="283ED963" w14:textId="77777777" w:rsidTr="002B5FFE">
        <w:trPr>
          <w:trHeight w:val="1358"/>
          <w:jc w:val="center"/>
        </w:trPr>
        <w:tc>
          <w:tcPr>
            <w:tcW w:w="3149" w:type="dxa"/>
            <w:shd w:val="clear" w:color="auto" w:fill="F2F2F2" w:themeFill="background1" w:themeFillShade="F2"/>
          </w:tcPr>
          <w:p w14:paraId="590DA429"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Pupil’s action points</w:t>
            </w:r>
          </w:p>
          <w:p w14:paraId="7B5FA1CB" w14:textId="77777777" w:rsidR="00CA378A" w:rsidRPr="002B5FFE" w:rsidRDefault="00CA378A" w:rsidP="002B5FFE">
            <w:pPr>
              <w:spacing w:after="0" w:line="240" w:lineRule="auto"/>
              <w:rPr>
                <w:rFonts w:asciiTheme="minorHAnsi" w:hAnsiTheme="minorHAnsi" w:cstheme="minorHAnsi"/>
                <w:bCs/>
                <w:szCs w:val="20"/>
              </w:rPr>
            </w:pPr>
            <w:r w:rsidRPr="002B5FFE">
              <w:rPr>
                <w:rFonts w:asciiTheme="minorHAnsi" w:hAnsiTheme="minorHAnsi" w:cstheme="minorHAnsi"/>
                <w:bCs/>
                <w:szCs w:val="20"/>
              </w:rPr>
              <w:t xml:space="preserve">What can be done to ensure this incident is not repeated? </w:t>
            </w:r>
          </w:p>
          <w:p w14:paraId="1ECEE4FB" w14:textId="77777777" w:rsidR="00CA378A" w:rsidRPr="002B5FFE" w:rsidRDefault="00CA378A" w:rsidP="002B5FFE">
            <w:pPr>
              <w:spacing w:after="0" w:line="240" w:lineRule="auto"/>
              <w:rPr>
                <w:rFonts w:asciiTheme="minorHAnsi" w:hAnsiTheme="minorHAnsi" w:cstheme="minorHAnsi"/>
                <w:bCs/>
                <w:szCs w:val="20"/>
              </w:rPr>
            </w:pPr>
          </w:p>
          <w:p w14:paraId="02332AF5" w14:textId="77777777" w:rsidR="00CA378A" w:rsidRPr="002B5FFE" w:rsidRDefault="00CA378A" w:rsidP="002B5FFE">
            <w:pPr>
              <w:spacing w:after="0" w:line="240" w:lineRule="auto"/>
              <w:rPr>
                <w:rFonts w:asciiTheme="minorHAnsi" w:hAnsiTheme="minorHAnsi" w:cstheme="minorHAnsi"/>
                <w:bCs/>
                <w:szCs w:val="20"/>
              </w:rPr>
            </w:pPr>
          </w:p>
        </w:tc>
        <w:tc>
          <w:tcPr>
            <w:tcW w:w="7727" w:type="dxa"/>
          </w:tcPr>
          <w:p w14:paraId="64E25F80" w14:textId="77777777" w:rsidR="00CA378A" w:rsidRDefault="00CA378A" w:rsidP="00002CC2">
            <w:pPr>
              <w:spacing w:after="0" w:line="240" w:lineRule="auto"/>
              <w:rPr>
                <w:rFonts w:asciiTheme="minorHAnsi" w:hAnsiTheme="minorHAnsi" w:cstheme="minorHAnsi"/>
                <w:b/>
                <w:szCs w:val="20"/>
                <w:u w:val="single"/>
              </w:rPr>
            </w:pPr>
          </w:p>
          <w:p w14:paraId="55E8AF49" w14:textId="77777777" w:rsidR="004D1CBE" w:rsidRDefault="004D1CBE" w:rsidP="00002CC2">
            <w:pPr>
              <w:spacing w:after="0" w:line="240" w:lineRule="auto"/>
              <w:rPr>
                <w:rFonts w:asciiTheme="minorHAnsi" w:hAnsiTheme="minorHAnsi" w:cstheme="minorHAnsi"/>
                <w:b/>
                <w:szCs w:val="20"/>
                <w:u w:val="single"/>
              </w:rPr>
            </w:pPr>
          </w:p>
          <w:p w14:paraId="48A243F7" w14:textId="77777777" w:rsidR="004D1CBE" w:rsidRDefault="004D1CBE" w:rsidP="00002CC2">
            <w:pPr>
              <w:spacing w:after="0" w:line="240" w:lineRule="auto"/>
              <w:rPr>
                <w:rFonts w:asciiTheme="minorHAnsi" w:hAnsiTheme="minorHAnsi" w:cstheme="minorHAnsi"/>
                <w:b/>
                <w:szCs w:val="20"/>
                <w:u w:val="single"/>
              </w:rPr>
            </w:pPr>
          </w:p>
          <w:p w14:paraId="223943B6" w14:textId="77777777" w:rsidR="004D1CBE" w:rsidRDefault="004D1CBE" w:rsidP="00002CC2">
            <w:pPr>
              <w:spacing w:after="0" w:line="240" w:lineRule="auto"/>
              <w:rPr>
                <w:rFonts w:asciiTheme="minorHAnsi" w:hAnsiTheme="minorHAnsi" w:cstheme="minorHAnsi"/>
                <w:b/>
                <w:szCs w:val="20"/>
                <w:u w:val="single"/>
              </w:rPr>
            </w:pPr>
          </w:p>
          <w:p w14:paraId="618837B1" w14:textId="77777777" w:rsidR="004D1CBE" w:rsidRDefault="004D1CBE" w:rsidP="00002CC2">
            <w:pPr>
              <w:spacing w:after="0" w:line="240" w:lineRule="auto"/>
              <w:rPr>
                <w:rFonts w:asciiTheme="minorHAnsi" w:hAnsiTheme="minorHAnsi" w:cstheme="minorHAnsi"/>
                <w:b/>
                <w:szCs w:val="20"/>
                <w:u w:val="single"/>
              </w:rPr>
            </w:pPr>
          </w:p>
          <w:p w14:paraId="0003AE35" w14:textId="0AB51F8E" w:rsidR="004D1CBE" w:rsidRPr="002B5FFE" w:rsidRDefault="004D1CBE" w:rsidP="002B5FFE">
            <w:pPr>
              <w:spacing w:after="0" w:line="240" w:lineRule="auto"/>
              <w:rPr>
                <w:rFonts w:asciiTheme="minorHAnsi" w:hAnsiTheme="minorHAnsi" w:cstheme="minorHAnsi"/>
                <w:b/>
                <w:szCs w:val="20"/>
                <w:u w:val="single"/>
              </w:rPr>
            </w:pPr>
          </w:p>
        </w:tc>
      </w:tr>
      <w:tr w:rsidR="00CA378A" w:rsidRPr="00CA378A" w14:paraId="5DDD4850" w14:textId="77777777" w:rsidTr="002B5FFE">
        <w:trPr>
          <w:trHeight w:val="1629"/>
          <w:jc w:val="center"/>
        </w:trPr>
        <w:tc>
          <w:tcPr>
            <w:tcW w:w="3149" w:type="dxa"/>
            <w:shd w:val="clear" w:color="auto" w:fill="F2F2F2" w:themeFill="background1" w:themeFillShade="F2"/>
          </w:tcPr>
          <w:p w14:paraId="0E2662EF"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Parent’s action points</w:t>
            </w:r>
          </w:p>
          <w:p w14:paraId="71AE27D0" w14:textId="77777777" w:rsidR="00CA378A" w:rsidRPr="002B5FFE" w:rsidRDefault="00CA378A" w:rsidP="002B5FFE">
            <w:pPr>
              <w:spacing w:after="0" w:line="240" w:lineRule="auto"/>
              <w:rPr>
                <w:rFonts w:asciiTheme="minorHAnsi" w:hAnsiTheme="minorHAnsi" w:cstheme="minorHAnsi"/>
                <w:bCs/>
                <w:szCs w:val="20"/>
              </w:rPr>
            </w:pPr>
            <w:r w:rsidRPr="002B5FFE">
              <w:rPr>
                <w:rFonts w:asciiTheme="minorHAnsi" w:hAnsiTheme="minorHAnsi" w:cstheme="minorHAnsi"/>
                <w:bCs/>
                <w:szCs w:val="20"/>
              </w:rPr>
              <w:t>What can be done at home to help support the conduct in school?</w:t>
            </w:r>
          </w:p>
          <w:p w14:paraId="413A5138" w14:textId="77777777" w:rsidR="00CA378A" w:rsidRPr="002B5FFE" w:rsidRDefault="00CA378A" w:rsidP="002B5FFE">
            <w:pPr>
              <w:spacing w:after="0" w:line="240" w:lineRule="auto"/>
              <w:rPr>
                <w:rFonts w:asciiTheme="minorHAnsi" w:hAnsiTheme="minorHAnsi" w:cstheme="minorHAnsi"/>
                <w:bCs/>
                <w:szCs w:val="20"/>
              </w:rPr>
            </w:pPr>
          </w:p>
          <w:p w14:paraId="754AB884" w14:textId="77777777" w:rsidR="00CA378A" w:rsidRPr="002B5FFE" w:rsidRDefault="00CA378A" w:rsidP="002B5FFE">
            <w:pPr>
              <w:spacing w:after="0" w:line="240" w:lineRule="auto"/>
              <w:rPr>
                <w:rFonts w:asciiTheme="minorHAnsi" w:hAnsiTheme="minorHAnsi" w:cstheme="minorHAnsi"/>
                <w:bCs/>
                <w:szCs w:val="20"/>
              </w:rPr>
            </w:pPr>
          </w:p>
        </w:tc>
        <w:tc>
          <w:tcPr>
            <w:tcW w:w="7727" w:type="dxa"/>
          </w:tcPr>
          <w:p w14:paraId="3169842C" w14:textId="77777777" w:rsidR="00CA378A" w:rsidRDefault="00CA378A" w:rsidP="00002CC2">
            <w:pPr>
              <w:spacing w:after="0" w:line="240" w:lineRule="auto"/>
              <w:rPr>
                <w:rFonts w:asciiTheme="minorHAnsi" w:hAnsiTheme="minorHAnsi" w:cstheme="minorHAnsi"/>
                <w:b/>
                <w:szCs w:val="20"/>
                <w:u w:val="single"/>
              </w:rPr>
            </w:pPr>
          </w:p>
          <w:p w14:paraId="0AA69AA9" w14:textId="77777777" w:rsidR="004D1CBE" w:rsidRDefault="004D1CBE" w:rsidP="00002CC2">
            <w:pPr>
              <w:spacing w:after="0" w:line="240" w:lineRule="auto"/>
              <w:rPr>
                <w:rFonts w:asciiTheme="minorHAnsi" w:hAnsiTheme="minorHAnsi" w:cstheme="minorHAnsi"/>
                <w:b/>
                <w:szCs w:val="20"/>
                <w:u w:val="single"/>
              </w:rPr>
            </w:pPr>
          </w:p>
          <w:p w14:paraId="5FC2306A" w14:textId="77777777" w:rsidR="004D1CBE" w:rsidRDefault="004D1CBE" w:rsidP="00002CC2">
            <w:pPr>
              <w:spacing w:after="0" w:line="240" w:lineRule="auto"/>
              <w:rPr>
                <w:rFonts w:asciiTheme="minorHAnsi" w:hAnsiTheme="minorHAnsi" w:cstheme="minorHAnsi"/>
                <w:b/>
                <w:szCs w:val="20"/>
                <w:u w:val="single"/>
              </w:rPr>
            </w:pPr>
          </w:p>
          <w:p w14:paraId="17E6A6A6" w14:textId="77777777" w:rsidR="004D1CBE" w:rsidRDefault="004D1CBE" w:rsidP="00002CC2">
            <w:pPr>
              <w:spacing w:after="0" w:line="240" w:lineRule="auto"/>
              <w:rPr>
                <w:rFonts w:asciiTheme="minorHAnsi" w:hAnsiTheme="minorHAnsi" w:cstheme="minorHAnsi"/>
                <w:b/>
                <w:szCs w:val="20"/>
                <w:u w:val="single"/>
              </w:rPr>
            </w:pPr>
          </w:p>
          <w:p w14:paraId="28D7ED82" w14:textId="77777777" w:rsidR="004D1CBE" w:rsidRDefault="004D1CBE" w:rsidP="00002CC2">
            <w:pPr>
              <w:spacing w:after="0" w:line="240" w:lineRule="auto"/>
              <w:rPr>
                <w:rFonts w:asciiTheme="minorHAnsi" w:hAnsiTheme="minorHAnsi" w:cstheme="minorHAnsi"/>
                <w:b/>
                <w:szCs w:val="20"/>
                <w:u w:val="single"/>
              </w:rPr>
            </w:pPr>
          </w:p>
          <w:p w14:paraId="726A8949" w14:textId="77777777" w:rsidR="004D1CBE" w:rsidRDefault="004D1CBE" w:rsidP="00002CC2">
            <w:pPr>
              <w:spacing w:after="0" w:line="240" w:lineRule="auto"/>
              <w:rPr>
                <w:rFonts w:asciiTheme="minorHAnsi" w:hAnsiTheme="minorHAnsi" w:cstheme="minorHAnsi"/>
                <w:b/>
                <w:szCs w:val="20"/>
                <w:u w:val="single"/>
              </w:rPr>
            </w:pPr>
          </w:p>
          <w:p w14:paraId="306598A6" w14:textId="77777777" w:rsidR="004D1CBE" w:rsidRDefault="004D1CBE" w:rsidP="00002CC2">
            <w:pPr>
              <w:spacing w:after="0" w:line="240" w:lineRule="auto"/>
              <w:rPr>
                <w:rFonts w:asciiTheme="minorHAnsi" w:hAnsiTheme="minorHAnsi" w:cstheme="minorHAnsi"/>
                <w:b/>
                <w:szCs w:val="20"/>
                <w:u w:val="single"/>
              </w:rPr>
            </w:pPr>
          </w:p>
          <w:p w14:paraId="4E95A4BA" w14:textId="7C219BDE" w:rsidR="004D1CBE" w:rsidRPr="002B5FFE" w:rsidRDefault="004D1CBE" w:rsidP="002B5FFE">
            <w:pPr>
              <w:spacing w:after="0" w:line="240" w:lineRule="auto"/>
              <w:rPr>
                <w:rFonts w:asciiTheme="minorHAnsi" w:hAnsiTheme="minorHAnsi" w:cstheme="minorHAnsi"/>
                <w:b/>
                <w:szCs w:val="20"/>
                <w:u w:val="single"/>
              </w:rPr>
            </w:pPr>
          </w:p>
        </w:tc>
      </w:tr>
      <w:tr w:rsidR="00CA378A" w:rsidRPr="00CA378A" w14:paraId="575EDCFF" w14:textId="77777777" w:rsidTr="002B5FFE">
        <w:trPr>
          <w:trHeight w:val="1629"/>
          <w:jc w:val="center"/>
        </w:trPr>
        <w:tc>
          <w:tcPr>
            <w:tcW w:w="3149" w:type="dxa"/>
            <w:shd w:val="clear" w:color="auto" w:fill="F2F2F2" w:themeFill="background1" w:themeFillShade="F2"/>
          </w:tcPr>
          <w:p w14:paraId="0D2C0F9D"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 xml:space="preserve">School action points </w:t>
            </w:r>
          </w:p>
          <w:p w14:paraId="6E5FB8BF" w14:textId="77777777" w:rsidR="00CA378A" w:rsidRPr="002B5FFE" w:rsidRDefault="00CA378A" w:rsidP="002B5FFE">
            <w:pPr>
              <w:spacing w:after="0" w:line="240" w:lineRule="auto"/>
              <w:rPr>
                <w:rFonts w:asciiTheme="minorHAnsi" w:hAnsiTheme="minorHAnsi" w:cstheme="minorHAnsi"/>
                <w:bCs/>
                <w:szCs w:val="20"/>
              </w:rPr>
            </w:pPr>
            <w:r w:rsidRPr="002B5FFE">
              <w:rPr>
                <w:rFonts w:asciiTheme="minorHAnsi" w:hAnsiTheme="minorHAnsi" w:cstheme="minorHAnsi"/>
                <w:bCs/>
                <w:szCs w:val="20"/>
              </w:rPr>
              <w:t xml:space="preserve">What support can the school take to ensure the incident will not happen again? </w:t>
            </w:r>
          </w:p>
          <w:p w14:paraId="693F78DC" w14:textId="77777777" w:rsidR="00CA378A" w:rsidRPr="002B5FFE" w:rsidRDefault="00CA378A" w:rsidP="002B5FFE">
            <w:pPr>
              <w:spacing w:after="0" w:line="240" w:lineRule="auto"/>
              <w:rPr>
                <w:rFonts w:asciiTheme="minorHAnsi" w:hAnsiTheme="minorHAnsi" w:cstheme="minorHAnsi"/>
                <w:bCs/>
                <w:szCs w:val="20"/>
              </w:rPr>
            </w:pPr>
          </w:p>
          <w:p w14:paraId="430C8B54" w14:textId="77777777" w:rsidR="00CA378A" w:rsidRPr="002B5FFE" w:rsidRDefault="00CA378A" w:rsidP="002B5FFE">
            <w:pPr>
              <w:spacing w:after="0" w:line="240" w:lineRule="auto"/>
              <w:rPr>
                <w:rFonts w:asciiTheme="minorHAnsi" w:hAnsiTheme="minorHAnsi" w:cstheme="minorHAnsi"/>
                <w:bCs/>
                <w:szCs w:val="20"/>
              </w:rPr>
            </w:pPr>
          </w:p>
        </w:tc>
        <w:tc>
          <w:tcPr>
            <w:tcW w:w="7727" w:type="dxa"/>
          </w:tcPr>
          <w:p w14:paraId="057CE51A" w14:textId="77777777" w:rsidR="00CA378A" w:rsidRDefault="00CA378A" w:rsidP="00002CC2">
            <w:pPr>
              <w:spacing w:after="0" w:line="240" w:lineRule="auto"/>
              <w:rPr>
                <w:rFonts w:asciiTheme="minorHAnsi" w:hAnsiTheme="minorHAnsi" w:cstheme="minorHAnsi"/>
                <w:b/>
                <w:szCs w:val="20"/>
                <w:u w:val="single"/>
              </w:rPr>
            </w:pPr>
          </w:p>
          <w:p w14:paraId="4386CFD3" w14:textId="77777777" w:rsidR="004D1CBE" w:rsidRDefault="004D1CBE" w:rsidP="00002CC2">
            <w:pPr>
              <w:spacing w:after="0" w:line="240" w:lineRule="auto"/>
              <w:rPr>
                <w:rFonts w:asciiTheme="minorHAnsi" w:hAnsiTheme="minorHAnsi" w:cstheme="minorHAnsi"/>
                <w:b/>
                <w:szCs w:val="20"/>
                <w:u w:val="single"/>
              </w:rPr>
            </w:pPr>
          </w:p>
          <w:p w14:paraId="071B89D2" w14:textId="77777777" w:rsidR="004D1CBE" w:rsidRDefault="004D1CBE" w:rsidP="00002CC2">
            <w:pPr>
              <w:spacing w:after="0" w:line="240" w:lineRule="auto"/>
              <w:rPr>
                <w:rFonts w:asciiTheme="minorHAnsi" w:hAnsiTheme="minorHAnsi" w:cstheme="minorHAnsi"/>
                <w:b/>
                <w:szCs w:val="20"/>
                <w:u w:val="single"/>
              </w:rPr>
            </w:pPr>
          </w:p>
          <w:p w14:paraId="29443667" w14:textId="77777777" w:rsidR="004D1CBE" w:rsidRDefault="004D1CBE" w:rsidP="00002CC2">
            <w:pPr>
              <w:spacing w:after="0" w:line="240" w:lineRule="auto"/>
              <w:rPr>
                <w:rFonts w:asciiTheme="minorHAnsi" w:hAnsiTheme="minorHAnsi" w:cstheme="minorHAnsi"/>
                <w:b/>
                <w:szCs w:val="20"/>
                <w:u w:val="single"/>
              </w:rPr>
            </w:pPr>
          </w:p>
          <w:p w14:paraId="6463C4F4" w14:textId="77777777" w:rsidR="004D1CBE" w:rsidRDefault="004D1CBE" w:rsidP="00002CC2">
            <w:pPr>
              <w:spacing w:after="0" w:line="240" w:lineRule="auto"/>
              <w:rPr>
                <w:rFonts w:asciiTheme="minorHAnsi" w:hAnsiTheme="minorHAnsi" w:cstheme="minorHAnsi"/>
                <w:b/>
                <w:szCs w:val="20"/>
                <w:u w:val="single"/>
              </w:rPr>
            </w:pPr>
          </w:p>
          <w:p w14:paraId="39F6D27A" w14:textId="77777777" w:rsidR="004D1CBE" w:rsidRDefault="004D1CBE" w:rsidP="00002CC2">
            <w:pPr>
              <w:spacing w:after="0" w:line="240" w:lineRule="auto"/>
              <w:rPr>
                <w:rFonts w:asciiTheme="minorHAnsi" w:hAnsiTheme="minorHAnsi" w:cstheme="minorHAnsi"/>
                <w:b/>
                <w:szCs w:val="20"/>
                <w:u w:val="single"/>
              </w:rPr>
            </w:pPr>
          </w:p>
          <w:p w14:paraId="5349F593" w14:textId="325D223A" w:rsidR="004D1CBE" w:rsidRPr="002B5FFE" w:rsidRDefault="004D1CBE" w:rsidP="002B5FFE">
            <w:pPr>
              <w:spacing w:after="0" w:line="240" w:lineRule="auto"/>
              <w:rPr>
                <w:rFonts w:asciiTheme="minorHAnsi" w:hAnsiTheme="minorHAnsi" w:cstheme="minorHAnsi"/>
                <w:b/>
                <w:szCs w:val="20"/>
                <w:u w:val="single"/>
              </w:rPr>
            </w:pPr>
          </w:p>
        </w:tc>
      </w:tr>
      <w:tr w:rsidR="00CA378A" w:rsidRPr="00CA378A" w14:paraId="260428B2" w14:textId="77777777" w:rsidTr="002B5FFE">
        <w:trPr>
          <w:trHeight w:val="307"/>
          <w:jc w:val="center"/>
        </w:trPr>
        <w:tc>
          <w:tcPr>
            <w:tcW w:w="3149" w:type="dxa"/>
            <w:shd w:val="clear" w:color="auto" w:fill="D9D9D9" w:themeFill="background1" w:themeFillShade="D9"/>
          </w:tcPr>
          <w:p w14:paraId="6D50FF3F"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Signed by</w:t>
            </w:r>
          </w:p>
        </w:tc>
        <w:tc>
          <w:tcPr>
            <w:tcW w:w="7727" w:type="dxa"/>
            <w:shd w:val="clear" w:color="auto" w:fill="D9D9D9" w:themeFill="background1" w:themeFillShade="D9"/>
          </w:tcPr>
          <w:p w14:paraId="575D0135" w14:textId="77777777" w:rsidR="00CA378A" w:rsidRPr="002B5FFE" w:rsidRDefault="00CA378A" w:rsidP="002B5FFE">
            <w:pPr>
              <w:spacing w:after="0" w:line="240" w:lineRule="auto"/>
              <w:rPr>
                <w:rFonts w:asciiTheme="minorHAnsi" w:hAnsiTheme="minorHAnsi" w:cstheme="minorHAnsi"/>
                <w:b/>
                <w:szCs w:val="20"/>
                <w:u w:val="single"/>
              </w:rPr>
            </w:pPr>
          </w:p>
        </w:tc>
      </w:tr>
      <w:tr w:rsidR="00CA378A" w:rsidRPr="00CA378A" w14:paraId="19BF45B2" w14:textId="77777777" w:rsidTr="002B5FFE">
        <w:trPr>
          <w:trHeight w:val="430"/>
          <w:jc w:val="center"/>
        </w:trPr>
        <w:tc>
          <w:tcPr>
            <w:tcW w:w="3149" w:type="dxa"/>
            <w:shd w:val="clear" w:color="auto" w:fill="F2F2F2" w:themeFill="background1" w:themeFillShade="F2"/>
          </w:tcPr>
          <w:p w14:paraId="0899F15C" w14:textId="0460E011" w:rsidR="00CA378A" w:rsidRPr="002B5FFE" w:rsidRDefault="00E02FE0" w:rsidP="002B5FFE">
            <w:pPr>
              <w:spacing w:after="0" w:line="240" w:lineRule="auto"/>
              <w:rPr>
                <w:rFonts w:asciiTheme="minorHAnsi" w:hAnsiTheme="minorHAnsi" w:cstheme="minorHAnsi"/>
                <w:b/>
                <w:szCs w:val="20"/>
              </w:rPr>
            </w:pPr>
            <w:r>
              <w:rPr>
                <w:rFonts w:asciiTheme="minorHAnsi" w:hAnsiTheme="minorHAnsi" w:cstheme="minorHAnsi"/>
                <w:b/>
                <w:szCs w:val="20"/>
              </w:rPr>
              <w:t>Pupil</w:t>
            </w:r>
            <w:r w:rsidR="00CA378A" w:rsidRPr="002B5FFE">
              <w:rPr>
                <w:rFonts w:asciiTheme="minorHAnsi" w:hAnsiTheme="minorHAnsi" w:cstheme="minorHAnsi"/>
                <w:b/>
                <w:szCs w:val="20"/>
              </w:rPr>
              <w:t>:</w:t>
            </w:r>
          </w:p>
        </w:tc>
        <w:tc>
          <w:tcPr>
            <w:tcW w:w="7727" w:type="dxa"/>
          </w:tcPr>
          <w:p w14:paraId="343B9B6B" w14:textId="77777777" w:rsidR="00CA378A" w:rsidRDefault="00CA378A" w:rsidP="002B5FFE">
            <w:pPr>
              <w:spacing w:after="0" w:line="240" w:lineRule="auto"/>
              <w:rPr>
                <w:rFonts w:asciiTheme="minorHAnsi" w:hAnsiTheme="minorHAnsi" w:cstheme="minorHAnsi"/>
                <w:b/>
                <w:szCs w:val="20"/>
                <w:u w:val="single"/>
              </w:rPr>
            </w:pPr>
          </w:p>
          <w:p w14:paraId="14CD0ED9" w14:textId="10840835" w:rsidR="0045769F" w:rsidRPr="002B5FFE" w:rsidRDefault="0045769F" w:rsidP="002B5FFE">
            <w:pPr>
              <w:spacing w:after="0" w:line="240" w:lineRule="auto"/>
              <w:rPr>
                <w:rFonts w:asciiTheme="minorHAnsi" w:hAnsiTheme="minorHAnsi" w:cstheme="minorHAnsi"/>
                <w:b/>
                <w:szCs w:val="20"/>
                <w:u w:val="single"/>
              </w:rPr>
            </w:pPr>
          </w:p>
        </w:tc>
      </w:tr>
      <w:tr w:rsidR="00CA378A" w:rsidRPr="00CA378A" w14:paraId="0FEC73D4" w14:textId="77777777" w:rsidTr="002B5FFE">
        <w:trPr>
          <w:trHeight w:val="409"/>
          <w:jc w:val="center"/>
        </w:trPr>
        <w:tc>
          <w:tcPr>
            <w:tcW w:w="3149" w:type="dxa"/>
            <w:shd w:val="clear" w:color="auto" w:fill="F2F2F2" w:themeFill="background1" w:themeFillShade="F2"/>
          </w:tcPr>
          <w:p w14:paraId="59E16D3E" w14:textId="177EF52F"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Parent</w:t>
            </w:r>
            <w:r w:rsidR="00E02FE0">
              <w:rPr>
                <w:rFonts w:asciiTheme="minorHAnsi" w:hAnsiTheme="minorHAnsi" w:cstheme="minorHAnsi"/>
                <w:b/>
                <w:szCs w:val="20"/>
              </w:rPr>
              <w:t>(</w:t>
            </w:r>
            <w:r w:rsidRPr="002B5FFE">
              <w:rPr>
                <w:rFonts w:asciiTheme="minorHAnsi" w:hAnsiTheme="minorHAnsi" w:cstheme="minorHAnsi"/>
                <w:b/>
                <w:szCs w:val="20"/>
              </w:rPr>
              <w:t>s</w:t>
            </w:r>
            <w:r w:rsidR="00E02FE0">
              <w:rPr>
                <w:rFonts w:asciiTheme="minorHAnsi" w:hAnsiTheme="minorHAnsi" w:cstheme="minorHAnsi"/>
                <w:b/>
                <w:szCs w:val="20"/>
              </w:rPr>
              <w:t>)</w:t>
            </w:r>
            <w:r w:rsidRPr="002B5FFE">
              <w:rPr>
                <w:rFonts w:asciiTheme="minorHAnsi" w:hAnsiTheme="minorHAnsi" w:cstheme="minorHAnsi"/>
                <w:b/>
                <w:szCs w:val="20"/>
              </w:rPr>
              <w:t>:</w:t>
            </w:r>
          </w:p>
        </w:tc>
        <w:tc>
          <w:tcPr>
            <w:tcW w:w="7727" w:type="dxa"/>
          </w:tcPr>
          <w:p w14:paraId="47C42FE0" w14:textId="77777777" w:rsidR="00CA378A" w:rsidRDefault="00CA378A" w:rsidP="002B5FFE">
            <w:pPr>
              <w:spacing w:after="0" w:line="240" w:lineRule="auto"/>
              <w:rPr>
                <w:rFonts w:asciiTheme="minorHAnsi" w:hAnsiTheme="minorHAnsi" w:cstheme="minorHAnsi"/>
                <w:b/>
                <w:szCs w:val="20"/>
                <w:u w:val="single"/>
              </w:rPr>
            </w:pPr>
          </w:p>
          <w:p w14:paraId="3828CA7A" w14:textId="6C710B1C" w:rsidR="0045769F" w:rsidRPr="002B5FFE" w:rsidRDefault="0045769F" w:rsidP="002B5FFE">
            <w:pPr>
              <w:spacing w:after="0" w:line="240" w:lineRule="auto"/>
              <w:rPr>
                <w:rFonts w:asciiTheme="minorHAnsi" w:hAnsiTheme="minorHAnsi" w:cstheme="minorHAnsi"/>
                <w:b/>
                <w:szCs w:val="20"/>
                <w:u w:val="single"/>
              </w:rPr>
            </w:pPr>
          </w:p>
        </w:tc>
      </w:tr>
      <w:tr w:rsidR="00CA378A" w:rsidRPr="00CA378A" w14:paraId="77DA8C45" w14:textId="77777777" w:rsidTr="002B5FFE">
        <w:trPr>
          <w:trHeight w:val="401"/>
          <w:jc w:val="center"/>
        </w:trPr>
        <w:tc>
          <w:tcPr>
            <w:tcW w:w="3149" w:type="dxa"/>
            <w:shd w:val="clear" w:color="auto" w:fill="F2F2F2" w:themeFill="background1" w:themeFillShade="F2"/>
          </w:tcPr>
          <w:p w14:paraId="7D2446C2" w14:textId="77777777" w:rsidR="00CA378A" w:rsidRPr="002B5FFE" w:rsidRDefault="00CA378A" w:rsidP="002B5FFE">
            <w:pPr>
              <w:spacing w:after="0" w:line="240" w:lineRule="auto"/>
              <w:rPr>
                <w:rFonts w:asciiTheme="minorHAnsi" w:hAnsiTheme="minorHAnsi" w:cstheme="minorHAnsi"/>
                <w:b/>
                <w:szCs w:val="20"/>
              </w:rPr>
            </w:pPr>
            <w:r w:rsidRPr="002B5FFE">
              <w:rPr>
                <w:rFonts w:asciiTheme="minorHAnsi" w:hAnsiTheme="minorHAnsi" w:cstheme="minorHAnsi"/>
                <w:b/>
                <w:szCs w:val="20"/>
              </w:rPr>
              <w:t xml:space="preserve">Staff: </w:t>
            </w:r>
          </w:p>
        </w:tc>
        <w:tc>
          <w:tcPr>
            <w:tcW w:w="7727" w:type="dxa"/>
          </w:tcPr>
          <w:p w14:paraId="115BED53" w14:textId="77777777" w:rsidR="00CA378A" w:rsidRDefault="00CA378A" w:rsidP="002B5FFE">
            <w:pPr>
              <w:spacing w:after="0" w:line="240" w:lineRule="auto"/>
              <w:rPr>
                <w:rFonts w:asciiTheme="minorHAnsi" w:hAnsiTheme="minorHAnsi" w:cstheme="minorHAnsi"/>
                <w:b/>
                <w:szCs w:val="20"/>
                <w:u w:val="single"/>
              </w:rPr>
            </w:pPr>
          </w:p>
          <w:p w14:paraId="73BB69E6" w14:textId="05EA8779" w:rsidR="0045769F" w:rsidRPr="002B5FFE" w:rsidRDefault="0045769F" w:rsidP="002B5FFE">
            <w:pPr>
              <w:spacing w:after="0" w:line="240" w:lineRule="auto"/>
              <w:rPr>
                <w:rFonts w:asciiTheme="minorHAnsi" w:hAnsiTheme="minorHAnsi" w:cstheme="minorHAnsi"/>
                <w:b/>
                <w:szCs w:val="20"/>
                <w:u w:val="single"/>
              </w:rPr>
            </w:pPr>
          </w:p>
        </w:tc>
      </w:tr>
    </w:tbl>
    <w:p w14:paraId="16442CAE" w14:textId="77777777" w:rsidR="00CA378A" w:rsidRPr="002B5FFE" w:rsidRDefault="00CA378A" w:rsidP="002B5FFE">
      <w:pPr>
        <w:spacing w:after="0" w:line="240" w:lineRule="auto"/>
        <w:rPr>
          <w:rFonts w:asciiTheme="minorHAnsi" w:hAnsiTheme="minorHAnsi" w:cstheme="minorHAnsi"/>
          <w:szCs w:val="20"/>
        </w:rPr>
      </w:pPr>
    </w:p>
    <w:p w14:paraId="6963FAB6" w14:textId="77777777" w:rsidR="008C1054" w:rsidRDefault="008C1054" w:rsidP="00002CC2">
      <w:pPr>
        <w:spacing w:after="0" w:line="240" w:lineRule="auto"/>
        <w:rPr>
          <w:rFonts w:asciiTheme="minorHAnsi" w:eastAsia="Calibri" w:hAnsiTheme="minorHAnsi" w:cstheme="minorHAnsi"/>
          <w:b/>
          <w:bCs/>
          <w:sz w:val="22"/>
        </w:rPr>
        <w:sectPr w:rsidR="008C1054" w:rsidSect="002B5FFE">
          <w:headerReference w:type="default" r:id="rId19"/>
          <w:footerReference w:type="even" r:id="rId20"/>
          <w:footerReference w:type="default" r:id="rId21"/>
          <w:headerReference w:type="first" r:id="rId22"/>
          <w:footerReference w:type="first" r:id="rId23"/>
          <w:pgSz w:w="11906" w:h="16838"/>
          <w:pgMar w:top="720" w:right="720" w:bottom="720" w:left="720" w:header="709" w:footer="399" w:gutter="0"/>
          <w:pgNumType w:start="0"/>
          <w:cols w:space="708"/>
          <w:docGrid w:linePitch="360"/>
        </w:sectPr>
      </w:pPr>
    </w:p>
    <w:tbl>
      <w:tblPr>
        <w:tblStyle w:val="TableGrid"/>
        <w:tblW w:w="10774" w:type="dxa"/>
        <w:tblInd w:w="-147" w:type="dxa"/>
        <w:tblLook w:val="04A0" w:firstRow="1" w:lastRow="0" w:firstColumn="1" w:lastColumn="0" w:noHBand="0" w:noVBand="1"/>
      </w:tblPr>
      <w:tblGrid>
        <w:gridCol w:w="2836"/>
        <w:gridCol w:w="7938"/>
      </w:tblGrid>
      <w:tr w:rsidR="00796C7E" w14:paraId="716BE8A8" w14:textId="77777777" w:rsidTr="002B5FFE">
        <w:tc>
          <w:tcPr>
            <w:tcW w:w="2836" w:type="dxa"/>
          </w:tcPr>
          <w:p w14:paraId="0F8A2FCE" w14:textId="634A6BA8" w:rsidR="00796C7E" w:rsidRDefault="00796C7E" w:rsidP="008E6881">
            <w:pPr>
              <w:numPr>
                <w:ilvl w:val="0"/>
                <w:numId w:val="74"/>
              </w:numPr>
              <w:tabs>
                <w:tab w:val="clear" w:pos="0"/>
              </w:tabs>
              <w:spacing w:after="0" w:line="240" w:lineRule="auto"/>
              <w:ind w:right="-540"/>
              <w:rPr>
                <w:rFonts w:asciiTheme="minorHAnsi" w:eastAsia="Calibri" w:hAnsiTheme="minorHAnsi" w:cstheme="minorHAnsi"/>
                <w:b/>
                <w:bCs/>
                <w:sz w:val="22"/>
              </w:rPr>
            </w:pPr>
            <w:r>
              <w:rPr>
                <w:rFonts w:asciiTheme="minorHAnsi" w:eastAsia="Calibri" w:hAnsiTheme="minorHAnsi" w:cstheme="minorHAnsi"/>
                <w:b/>
                <w:bCs/>
                <w:sz w:val="22"/>
              </w:rPr>
              <w:lastRenderedPageBreak/>
              <w:t>Version Date</w:t>
            </w:r>
          </w:p>
        </w:tc>
        <w:tc>
          <w:tcPr>
            <w:tcW w:w="7938" w:type="dxa"/>
          </w:tcPr>
          <w:p w14:paraId="4358AD8E" w14:textId="308028E5" w:rsidR="00796C7E" w:rsidRDefault="00796C7E" w:rsidP="008E6881">
            <w:pPr>
              <w:numPr>
                <w:ilvl w:val="0"/>
                <w:numId w:val="74"/>
              </w:numPr>
              <w:tabs>
                <w:tab w:val="clear" w:pos="0"/>
              </w:tabs>
              <w:spacing w:after="0" w:line="240" w:lineRule="auto"/>
              <w:ind w:right="-540"/>
              <w:rPr>
                <w:rFonts w:asciiTheme="minorHAnsi" w:eastAsia="Calibri" w:hAnsiTheme="minorHAnsi" w:cstheme="minorHAnsi"/>
                <w:b/>
                <w:bCs/>
                <w:sz w:val="22"/>
              </w:rPr>
            </w:pPr>
            <w:r>
              <w:rPr>
                <w:rFonts w:asciiTheme="minorHAnsi" w:eastAsia="Calibri" w:hAnsiTheme="minorHAnsi" w:cstheme="minorHAnsi"/>
                <w:b/>
                <w:bCs/>
                <w:sz w:val="22"/>
              </w:rPr>
              <w:t>Changes</w:t>
            </w:r>
          </w:p>
        </w:tc>
      </w:tr>
      <w:tr w:rsidR="00796C7E" w14:paraId="27D391FB" w14:textId="77777777" w:rsidTr="002B5FFE">
        <w:tc>
          <w:tcPr>
            <w:tcW w:w="2836" w:type="dxa"/>
          </w:tcPr>
          <w:p w14:paraId="53C96C77" w14:textId="390E26F6" w:rsidR="00796C7E" w:rsidRPr="002B5FFE" w:rsidRDefault="00796C7E" w:rsidP="008E6881">
            <w:pPr>
              <w:numPr>
                <w:ilvl w:val="0"/>
                <w:numId w:val="74"/>
              </w:numPr>
              <w:tabs>
                <w:tab w:val="clear" w:pos="0"/>
              </w:tabs>
              <w:spacing w:after="0" w:line="240" w:lineRule="auto"/>
              <w:ind w:right="-540"/>
              <w:rPr>
                <w:rFonts w:asciiTheme="minorHAnsi" w:eastAsia="Calibri" w:hAnsiTheme="minorHAnsi" w:cstheme="minorHAnsi"/>
                <w:sz w:val="22"/>
              </w:rPr>
            </w:pPr>
            <w:r w:rsidRPr="002B5FFE">
              <w:rPr>
                <w:rFonts w:asciiTheme="minorHAnsi" w:eastAsia="Calibri" w:hAnsiTheme="minorHAnsi" w:cstheme="minorHAnsi"/>
                <w:sz w:val="22"/>
              </w:rPr>
              <w:t>January 2022</w:t>
            </w:r>
          </w:p>
        </w:tc>
        <w:tc>
          <w:tcPr>
            <w:tcW w:w="7938" w:type="dxa"/>
          </w:tcPr>
          <w:p w14:paraId="2267C327" w14:textId="77777777" w:rsidR="00E709F1" w:rsidRDefault="00E709F1" w:rsidP="00E709F1">
            <w:pPr>
              <w:numPr>
                <w:ilvl w:val="0"/>
                <w:numId w:val="74"/>
              </w:numPr>
              <w:tabs>
                <w:tab w:val="clear" w:pos="0"/>
              </w:tabs>
              <w:spacing w:after="0" w:line="240" w:lineRule="auto"/>
              <w:ind w:right="174"/>
              <w:rPr>
                <w:rFonts w:asciiTheme="minorHAnsi" w:eastAsia="Calibri" w:hAnsiTheme="minorHAnsi" w:cstheme="minorHAnsi"/>
                <w:sz w:val="22"/>
              </w:rPr>
            </w:pPr>
            <w:r w:rsidRPr="002B5FFE">
              <w:rPr>
                <w:rFonts w:asciiTheme="minorHAnsi" w:eastAsia="Calibri" w:hAnsiTheme="minorHAnsi" w:cstheme="minorHAnsi"/>
                <w:sz w:val="22"/>
              </w:rPr>
              <w:t>Policy re-written</w:t>
            </w:r>
            <w:r>
              <w:rPr>
                <w:rFonts w:asciiTheme="minorHAnsi" w:eastAsia="Calibri" w:hAnsiTheme="minorHAnsi" w:cstheme="minorHAnsi"/>
                <w:sz w:val="22"/>
              </w:rPr>
              <w:t>:</w:t>
            </w:r>
          </w:p>
          <w:p w14:paraId="78A40BED" w14:textId="77777777" w:rsidR="00796C7E" w:rsidRDefault="00E709F1" w:rsidP="00E709F1">
            <w:pPr>
              <w:pStyle w:val="ListParagraph"/>
              <w:numPr>
                <w:ilvl w:val="0"/>
                <w:numId w:val="81"/>
              </w:numPr>
              <w:spacing w:after="0" w:line="240" w:lineRule="auto"/>
              <w:ind w:left="452" w:right="174"/>
              <w:rPr>
                <w:rFonts w:asciiTheme="minorHAnsi" w:eastAsia="Calibri" w:hAnsiTheme="minorHAnsi" w:cstheme="minorHAnsi"/>
                <w:sz w:val="22"/>
              </w:rPr>
            </w:pPr>
            <w:r w:rsidRPr="002B5FFE">
              <w:rPr>
                <w:rFonts w:asciiTheme="minorHAnsi" w:eastAsia="Calibri" w:hAnsiTheme="minorHAnsi" w:cstheme="minorHAnsi"/>
                <w:sz w:val="22"/>
              </w:rPr>
              <w:t>to reflect changes to WeST governance model (Hub Advisory Boards)</w:t>
            </w:r>
          </w:p>
          <w:p w14:paraId="7152FFBF" w14:textId="5C9B8CCD" w:rsidR="00E709F1" w:rsidRPr="002B5FFE" w:rsidRDefault="00E709F1" w:rsidP="002B5FFE">
            <w:pPr>
              <w:pStyle w:val="ListParagraph"/>
              <w:numPr>
                <w:ilvl w:val="0"/>
                <w:numId w:val="81"/>
              </w:numPr>
              <w:spacing w:after="0" w:line="240" w:lineRule="auto"/>
              <w:ind w:left="452" w:right="174"/>
              <w:rPr>
                <w:rFonts w:asciiTheme="minorHAnsi" w:eastAsia="Calibri" w:hAnsiTheme="minorHAnsi" w:cstheme="minorHAnsi"/>
                <w:sz w:val="22"/>
              </w:rPr>
            </w:pPr>
            <w:r>
              <w:rPr>
                <w:rFonts w:asciiTheme="minorHAnsi" w:eastAsia="Calibri" w:hAnsiTheme="minorHAnsi" w:cstheme="minorHAnsi"/>
                <w:sz w:val="22"/>
              </w:rPr>
              <w:t xml:space="preserve">Guide Headteachers about levels of consequence to consider for each DfE categorisation of </w:t>
            </w:r>
            <w:r w:rsidR="00EB3EEF">
              <w:rPr>
                <w:rFonts w:asciiTheme="minorHAnsi" w:eastAsia="Calibri" w:hAnsiTheme="minorHAnsi" w:cstheme="minorHAnsi"/>
                <w:sz w:val="22"/>
              </w:rPr>
              <w:t xml:space="preserve">suspension and </w:t>
            </w:r>
            <w:proofErr w:type="gramStart"/>
            <w:r w:rsidR="00EB3EEF">
              <w:rPr>
                <w:rFonts w:asciiTheme="minorHAnsi" w:eastAsia="Calibri" w:hAnsiTheme="minorHAnsi" w:cstheme="minorHAnsi"/>
                <w:sz w:val="22"/>
              </w:rPr>
              <w:t>exclusion</w:t>
            </w:r>
            <w:r>
              <w:rPr>
                <w:rFonts w:asciiTheme="minorHAnsi" w:eastAsia="Calibri" w:hAnsiTheme="minorHAnsi" w:cstheme="minorHAnsi"/>
                <w:sz w:val="22"/>
              </w:rPr>
              <w:t>(</w:t>
            </w:r>
            <w:proofErr w:type="gramEnd"/>
            <w:r>
              <w:rPr>
                <w:rFonts w:asciiTheme="minorHAnsi" w:eastAsia="Calibri" w:hAnsiTheme="minorHAnsi" w:cstheme="minorHAnsi"/>
                <w:sz w:val="22"/>
              </w:rPr>
              <w:t>Appendix 7)</w:t>
            </w:r>
          </w:p>
        </w:tc>
      </w:tr>
      <w:tr w:rsidR="00796C7E" w:rsidRPr="00EB3EEF" w14:paraId="53E8563E" w14:textId="77777777" w:rsidTr="002B5FFE">
        <w:tc>
          <w:tcPr>
            <w:tcW w:w="2836" w:type="dxa"/>
          </w:tcPr>
          <w:p w14:paraId="7A941AA7" w14:textId="2B77AFD2" w:rsidR="00796C7E" w:rsidRPr="002B5FFE" w:rsidRDefault="00EB3EEF" w:rsidP="008E6881">
            <w:pPr>
              <w:numPr>
                <w:ilvl w:val="0"/>
                <w:numId w:val="74"/>
              </w:numPr>
              <w:tabs>
                <w:tab w:val="clear" w:pos="0"/>
              </w:tabs>
              <w:spacing w:after="0" w:line="240" w:lineRule="auto"/>
              <w:ind w:right="-540"/>
              <w:rPr>
                <w:rFonts w:asciiTheme="minorHAnsi" w:eastAsia="Calibri" w:hAnsiTheme="minorHAnsi" w:cstheme="minorHAnsi"/>
                <w:sz w:val="22"/>
              </w:rPr>
            </w:pPr>
            <w:r w:rsidRPr="002B5FFE">
              <w:rPr>
                <w:rFonts w:asciiTheme="minorHAnsi" w:eastAsia="Calibri" w:hAnsiTheme="minorHAnsi" w:cstheme="minorHAnsi"/>
                <w:sz w:val="22"/>
              </w:rPr>
              <w:t>September 2023</w:t>
            </w:r>
          </w:p>
        </w:tc>
        <w:tc>
          <w:tcPr>
            <w:tcW w:w="7938" w:type="dxa"/>
          </w:tcPr>
          <w:p w14:paraId="1E3E4343" w14:textId="41EB91A1" w:rsidR="00796C7E" w:rsidRDefault="00720CCB"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 xml:space="preserve">References and links changed to </w:t>
            </w:r>
            <w:hyperlink r:id="rId24" w:history="1">
              <w:r w:rsidRPr="009B3B0D">
                <w:rPr>
                  <w:rStyle w:val="Hyperlink"/>
                  <w:rFonts w:asciiTheme="minorHAnsi" w:eastAsia="Calibri" w:hAnsiTheme="minorHAnsi" w:cstheme="minorHAnsi"/>
                  <w:sz w:val="22"/>
                </w:rPr>
                <w:t xml:space="preserve">DfE </w:t>
              </w:r>
              <w:r w:rsidR="009B3B0D" w:rsidRPr="009B3B0D">
                <w:rPr>
                  <w:rStyle w:val="Hyperlink"/>
                  <w:rFonts w:asciiTheme="minorHAnsi" w:eastAsia="Calibri" w:hAnsiTheme="minorHAnsi" w:cstheme="minorHAnsi"/>
                  <w:sz w:val="22"/>
                </w:rPr>
                <w:t>Exclusion Guidance</w:t>
              </w:r>
            </w:hyperlink>
            <w:r w:rsidR="009B3B0D">
              <w:rPr>
                <w:rFonts w:asciiTheme="minorHAnsi" w:eastAsia="Calibri" w:hAnsiTheme="minorHAnsi" w:cstheme="minorHAnsi"/>
                <w:sz w:val="22"/>
              </w:rPr>
              <w:t xml:space="preserve"> (Sept 2023)</w:t>
            </w:r>
          </w:p>
          <w:p w14:paraId="1ECF7C05" w14:textId="3D9A1AA3" w:rsidR="009B3B0D" w:rsidRPr="002B5FFE" w:rsidRDefault="009B3B0D"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 xml:space="preserve">Reference made to </w:t>
            </w:r>
            <w:hyperlink r:id="rId25" w:history="1">
              <w:r w:rsidRPr="009B3B0D">
                <w:rPr>
                  <w:rStyle w:val="Hyperlink"/>
                  <w:rFonts w:asciiTheme="minorHAnsi" w:eastAsia="Calibri" w:hAnsiTheme="minorHAnsi" w:cstheme="minorHAnsi"/>
                  <w:sz w:val="22"/>
                </w:rPr>
                <w:t>DfE Guide for Parents on school behaviour and exclusion</w:t>
              </w:r>
            </w:hyperlink>
          </w:p>
        </w:tc>
      </w:tr>
      <w:tr w:rsidR="00D64C77" w:rsidRPr="00EB3EEF" w14:paraId="568E5C9F" w14:textId="77777777" w:rsidTr="002B5FFE">
        <w:tc>
          <w:tcPr>
            <w:tcW w:w="2836" w:type="dxa"/>
          </w:tcPr>
          <w:p w14:paraId="45586F57" w14:textId="49DD49D9" w:rsidR="00D64C77" w:rsidRPr="00D64C77" w:rsidRDefault="00D64C77"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September 2024</w:t>
            </w:r>
          </w:p>
        </w:tc>
        <w:tc>
          <w:tcPr>
            <w:tcW w:w="7938" w:type="dxa"/>
          </w:tcPr>
          <w:p w14:paraId="7305A7DC" w14:textId="3B08FBD4" w:rsidR="00D64C77" w:rsidRDefault="00D64C77"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Name changed to Suspension and Exclusion Policy.</w:t>
            </w:r>
          </w:p>
          <w:p w14:paraId="06FCACDD" w14:textId="5EF8435E" w:rsidR="00D64C77" w:rsidRDefault="00D64C77"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Removal of flow diagrams for primary and secondary suspensions.</w:t>
            </w:r>
          </w:p>
          <w:p w14:paraId="13F6E23D" w14:textId="77777777" w:rsidR="00D64C77" w:rsidRDefault="00D64C77"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Addition of MS Forms for school reporting to trust.</w:t>
            </w:r>
          </w:p>
          <w:p w14:paraId="6CB428CE" w14:textId="2069DAF1" w:rsidR="00F31AFC" w:rsidRDefault="00F31AFC" w:rsidP="008E6881">
            <w:pPr>
              <w:numPr>
                <w:ilvl w:val="0"/>
                <w:numId w:val="74"/>
              </w:numPr>
              <w:tabs>
                <w:tab w:val="clear" w:pos="0"/>
              </w:tabs>
              <w:spacing w:after="0" w:line="240" w:lineRule="auto"/>
              <w:ind w:right="-540"/>
              <w:rPr>
                <w:rFonts w:asciiTheme="minorHAnsi" w:eastAsia="Calibri" w:hAnsiTheme="minorHAnsi" w:cstheme="minorHAnsi"/>
                <w:sz w:val="22"/>
              </w:rPr>
            </w:pPr>
            <w:r>
              <w:rPr>
                <w:rFonts w:asciiTheme="minorHAnsi" w:eastAsia="Calibri" w:hAnsiTheme="minorHAnsi" w:cstheme="minorHAnsi"/>
                <w:sz w:val="22"/>
              </w:rPr>
              <w:t xml:space="preserve">Removal of exemplars of </w:t>
            </w:r>
            <w:r w:rsidR="002B5FFE">
              <w:rPr>
                <w:rFonts w:asciiTheme="minorHAnsi" w:eastAsia="Calibri" w:hAnsiTheme="minorHAnsi" w:cstheme="minorHAnsi"/>
                <w:sz w:val="22"/>
              </w:rPr>
              <w:t>behaviours</w:t>
            </w:r>
            <w:r>
              <w:rPr>
                <w:rFonts w:asciiTheme="minorHAnsi" w:eastAsia="Calibri" w:hAnsiTheme="minorHAnsi" w:cstheme="minorHAnsi"/>
                <w:sz w:val="22"/>
              </w:rPr>
              <w:t xml:space="preserve"> under each DfE category (previously Appendix 7)</w:t>
            </w:r>
          </w:p>
        </w:tc>
      </w:tr>
    </w:tbl>
    <w:p w14:paraId="1F3A7680" w14:textId="77777777" w:rsidR="00CA378A" w:rsidRPr="002B5FFE" w:rsidRDefault="00CA378A" w:rsidP="002B5FFE">
      <w:pPr>
        <w:numPr>
          <w:ilvl w:val="0"/>
          <w:numId w:val="74"/>
        </w:numPr>
        <w:tabs>
          <w:tab w:val="clear" w:pos="0"/>
        </w:tabs>
        <w:spacing w:after="0" w:line="240" w:lineRule="auto"/>
        <w:ind w:left="993" w:right="-540"/>
        <w:rPr>
          <w:rFonts w:asciiTheme="minorHAnsi" w:eastAsia="Calibri" w:hAnsiTheme="minorHAnsi" w:cstheme="minorHAnsi"/>
          <w:b/>
          <w:bCs/>
          <w:sz w:val="22"/>
        </w:rPr>
      </w:pPr>
    </w:p>
    <w:sectPr w:rsidR="00CA378A" w:rsidRPr="002B5FFE" w:rsidSect="002B5FFE">
      <w:pgSz w:w="11900" w:h="16840"/>
      <w:pgMar w:top="720" w:right="720" w:bottom="720" w:left="720" w:header="709" w:footer="39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8147F" w14:textId="77777777" w:rsidR="00DB0E73" w:rsidRDefault="00DB0E73" w:rsidP="00D3276C">
      <w:pPr>
        <w:spacing w:after="0" w:line="240" w:lineRule="auto"/>
      </w:pPr>
      <w:r>
        <w:separator/>
      </w:r>
    </w:p>
  </w:endnote>
  <w:endnote w:type="continuationSeparator" w:id="0">
    <w:p w14:paraId="7C73C6FF" w14:textId="77777777" w:rsidR="00DB0E73" w:rsidRDefault="00DB0E73" w:rsidP="00D3276C">
      <w:pPr>
        <w:spacing w:after="0" w:line="240" w:lineRule="auto"/>
      </w:pPr>
      <w:r>
        <w:continuationSeparator/>
      </w:r>
    </w:p>
  </w:endnote>
  <w:endnote w:type="continuationNotice" w:id="1">
    <w:p w14:paraId="7EBB167A" w14:textId="77777777" w:rsidR="00DB0E73" w:rsidRDefault="00DB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altName w:val="Calibri"/>
    <w:panose1 w:val="02000503000000000000"/>
    <w:charset w:val="00"/>
    <w:family w:val="auto"/>
    <w:pitch w:val="variable"/>
    <w:sig w:usb0="A00000E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4247243"/>
      <w:docPartObj>
        <w:docPartGallery w:val="Page Numbers (Bottom of Page)"/>
        <w:docPartUnique/>
      </w:docPartObj>
    </w:sdtPr>
    <w:sdtEndPr>
      <w:rPr>
        <w:rStyle w:val="PageNumber"/>
      </w:rPr>
    </w:sdtEndPr>
    <w:sdtContent>
      <w:p w14:paraId="2FFCE74D" w14:textId="4B7DB9C6" w:rsidR="00383A31" w:rsidRDefault="00383A31" w:rsidP="00764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DEF8E" w14:textId="77777777" w:rsidR="00E16DCA" w:rsidRDefault="00E16DCA" w:rsidP="002B5F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233817260"/>
      <w:docPartObj>
        <w:docPartGallery w:val="Page Numbers (Bottom of Page)"/>
        <w:docPartUnique/>
      </w:docPartObj>
    </w:sdtPr>
    <w:sdtEndPr>
      <w:rPr>
        <w:rStyle w:val="PageNumber"/>
      </w:rPr>
    </w:sdtEndPr>
    <w:sdtContent>
      <w:p w14:paraId="0D6DC5A1" w14:textId="5D4052D0" w:rsidR="00764060" w:rsidRPr="002B5FFE" w:rsidRDefault="00764060" w:rsidP="002B5FFE">
        <w:pPr>
          <w:pStyle w:val="Footer"/>
          <w:framePr w:wrap="none" w:vAnchor="text" w:hAnchor="page" w:x="10918" w:y="15"/>
          <w:rPr>
            <w:rStyle w:val="PageNumber"/>
            <w:sz w:val="16"/>
            <w:szCs w:val="16"/>
          </w:rPr>
        </w:pPr>
        <w:r w:rsidRPr="002B5FFE">
          <w:rPr>
            <w:rStyle w:val="PageNumber"/>
            <w:sz w:val="16"/>
            <w:szCs w:val="16"/>
          </w:rPr>
          <w:fldChar w:fldCharType="begin"/>
        </w:r>
        <w:r w:rsidRPr="002B5FFE">
          <w:rPr>
            <w:rStyle w:val="PageNumber"/>
            <w:sz w:val="16"/>
            <w:szCs w:val="16"/>
          </w:rPr>
          <w:instrText xml:space="preserve"> PAGE </w:instrText>
        </w:r>
        <w:r w:rsidRPr="002B5FFE">
          <w:rPr>
            <w:rStyle w:val="PageNumber"/>
            <w:sz w:val="16"/>
            <w:szCs w:val="16"/>
          </w:rPr>
          <w:fldChar w:fldCharType="separate"/>
        </w:r>
        <w:r w:rsidRPr="002B5FFE">
          <w:rPr>
            <w:rStyle w:val="PageNumber"/>
            <w:noProof/>
            <w:sz w:val="16"/>
            <w:szCs w:val="16"/>
          </w:rPr>
          <w:t>1</w:t>
        </w:r>
        <w:r w:rsidRPr="002B5FFE">
          <w:rPr>
            <w:rStyle w:val="PageNumber"/>
            <w:sz w:val="16"/>
            <w:szCs w:val="16"/>
          </w:rPr>
          <w:fldChar w:fldCharType="end"/>
        </w:r>
      </w:p>
    </w:sdtContent>
  </w:sdt>
  <w:p w14:paraId="3467D6A6" w14:textId="04E48773" w:rsidR="008259B2" w:rsidRPr="002B5FFE" w:rsidRDefault="000314D6" w:rsidP="002B5FFE">
    <w:pPr>
      <w:pStyle w:val="Footer"/>
      <w:ind w:right="360"/>
      <w:rPr>
        <w:rFonts w:asciiTheme="minorHAnsi" w:hAnsiTheme="minorHAnsi" w:cstheme="minorHAnsi"/>
      </w:rPr>
    </w:pPr>
    <w:r w:rsidRPr="002B5FFE">
      <w:rPr>
        <w:rFonts w:asciiTheme="minorHAnsi" w:hAnsiTheme="minorHAnsi" w:cstheme="minorHAnsi"/>
      </w:rPr>
      <w:t xml:space="preserve">WeST Exclusion Policy, </w:t>
    </w:r>
    <w:r w:rsidR="00A811C2">
      <w:rPr>
        <w:rFonts w:asciiTheme="minorHAnsi" w:hAnsiTheme="minorHAnsi" w:cstheme="minorHAnsi"/>
      </w:rPr>
      <w:t>September 202</w:t>
    </w:r>
    <w:r w:rsidR="00614EC4">
      <w:rPr>
        <w:rFonts w:asciiTheme="minorHAnsi" w:hAnsiTheme="minorHAnsi" w:cstheme="min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310B" w14:textId="77777777" w:rsidR="00374EE3" w:rsidRDefault="00374EE3">
    <w:pPr>
      <w:pStyle w:val="Footer"/>
    </w:pPr>
  </w:p>
  <w:p w14:paraId="571B512E" w14:textId="77777777" w:rsidR="00374EE3" w:rsidRDefault="00374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B121" w14:textId="77777777" w:rsidR="00DB0E73" w:rsidRDefault="00DB0E73" w:rsidP="00D3276C">
      <w:pPr>
        <w:spacing w:after="0" w:line="240" w:lineRule="auto"/>
      </w:pPr>
      <w:r>
        <w:separator/>
      </w:r>
    </w:p>
  </w:footnote>
  <w:footnote w:type="continuationSeparator" w:id="0">
    <w:p w14:paraId="55997D6A" w14:textId="77777777" w:rsidR="00DB0E73" w:rsidRDefault="00DB0E73" w:rsidP="00D3276C">
      <w:pPr>
        <w:spacing w:after="0" w:line="240" w:lineRule="auto"/>
      </w:pPr>
      <w:r>
        <w:continuationSeparator/>
      </w:r>
    </w:p>
  </w:footnote>
  <w:footnote w:type="continuationNotice" w:id="1">
    <w:p w14:paraId="0297B500" w14:textId="77777777" w:rsidR="00DB0E73" w:rsidRDefault="00DB0E73">
      <w:pPr>
        <w:spacing w:after="0" w:line="240" w:lineRule="auto"/>
      </w:pPr>
    </w:p>
  </w:footnote>
  <w:footnote w:id="2">
    <w:p w14:paraId="135ECA0E" w14:textId="6E44578C" w:rsidR="00D20E26" w:rsidRPr="002B5FFE" w:rsidRDefault="00D20E26">
      <w:pPr>
        <w:pStyle w:val="FootnoteText"/>
        <w:rPr>
          <w:color w:val="000000" w:themeColor="text1"/>
        </w:rPr>
      </w:pPr>
      <w:r w:rsidRPr="002B5FFE">
        <w:rPr>
          <w:rStyle w:val="FootnoteReference"/>
          <w:color w:val="000000" w:themeColor="text1"/>
        </w:rPr>
        <w:footnoteRef/>
      </w:r>
      <w:r w:rsidRPr="002B5FFE">
        <w:rPr>
          <w:color w:val="000000" w:themeColor="text1"/>
        </w:rPr>
        <w:t xml:space="preserve"> </w:t>
      </w:r>
      <w:r w:rsidR="001974CF" w:rsidRPr="002B5FFE">
        <w:rPr>
          <w:rFonts w:cstheme="minorHAnsi"/>
          <w:color w:val="000000" w:themeColor="text1"/>
          <w:sz w:val="18"/>
          <w:szCs w:val="18"/>
        </w:rPr>
        <w:t>The definition of a parent can be found in the Education Act 1996, and this applies to the legislation to which this policy relates. In addition to the child's birth parents, references to parents in this policy include any person who has parental responsibility (which includes the local authority where it has a care order in respect of the child) and any person (for example, a foster carer) who has care of the child. To reflect this, this policy uses ‘parent’ to refer to both parents and carers</w:t>
      </w:r>
      <w:r w:rsidR="00454BE6" w:rsidRPr="002B5FFE">
        <w:rPr>
          <w:rFonts w:cstheme="minorHAnsi"/>
          <w:color w:val="000000" w:themeColor="text1"/>
          <w:sz w:val="18"/>
          <w:szCs w:val="18"/>
        </w:rPr>
        <w:t>.</w:t>
      </w:r>
    </w:p>
  </w:footnote>
  <w:footnote w:id="3">
    <w:p w14:paraId="71323099" w14:textId="5E9B4F24" w:rsidR="00E805BC" w:rsidRDefault="00E805BC">
      <w:pPr>
        <w:pStyle w:val="FootnoteText"/>
      </w:pPr>
      <w:r>
        <w:rPr>
          <w:rStyle w:val="FootnoteReference"/>
        </w:rPr>
        <w:footnoteRef/>
      </w:r>
      <w:r>
        <w:t xml:space="preserve"> </w:t>
      </w:r>
      <w:hyperlink r:id="rId1" w:tooltip="https://forms.office.com/e/7f2qK2ERXF" w:history="1">
        <w:r w:rsidR="00614EC4" w:rsidRPr="00614EC4">
          <w:rPr>
            <w:rStyle w:val="Hyperlink"/>
            <w:rFonts w:ascii="Aptos" w:hAnsi="Aptos"/>
            <w:color w:val="0078D7"/>
            <w:sz w:val="16"/>
            <w:szCs w:val="16"/>
          </w:rPr>
          <w:t>https://forms.office.com/e/7f2qK2ERXF</w:t>
        </w:r>
      </w:hyperlink>
      <w:r w:rsidR="00614EC4">
        <w:t xml:space="preserve"> </w:t>
      </w:r>
    </w:p>
  </w:footnote>
  <w:footnote w:id="4">
    <w:p w14:paraId="7040B401" w14:textId="06E68A06" w:rsidR="002A2FF6" w:rsidRDefault="002A2FF6">
      <w:pPr>
        <w:pStyle w:val="FootnoteText"/>
      </w:pPr>
      <w:r>
        <w:rPr>
          <w:rStyle w:val="FootnoteReference"/>
        </w:rPr>
        <w:footnoteRef/>
      </w:r>
      <w:r>
        <w:t xml:space="preserve"> </w:t>
      </w:r>
      <w:hyperlink r:id="rId2" w:history="1">
        <w:r w:rsidRPr="002B5FFE">
          <w:rPr>
            <w:rStyle w:val="Hyperlink"/>
            <w:sz w:val="18"/>
            <w:szCs w:val="18"/>
          </w:rPr>
          <w:t>https://forms.office.com/e/J7v7VYTiWH</w:t>
        </w:r>
      </w:hyperlink>
      <w:r w:rsidRPr="002B5FFE">
        <w:rPr>
          <w:sz w:val="18"/>
          <w:szCs w:val="18"/>
        </w:rPr>
        <w:t xml:space="preserve"> </w:t>
      </w:r>
    </w:p>
  </w:footnote>
  <w:footnote w:id="5">
    <w:p w14:paraId="5D01D076" w14:textId="1AD46613" w:rsidR="003C7679" w:rsidRPr="002B5FFE" w:rsidRDefault="003C7679">
      <w:pPr>
        <w:pStyle w:val="FootnoteText"/>
        <w:rPr>
          <w:rFonts w:asciiTheme="minorHAnsi" w:hAnsiTheme="minorHAnsi" w:cstheme="minorHAnsi"/>
          <w:color w:val="000000" w:themeColor="text1"/>
        </w:rPr>
      </w:pPr>
      <w:r w:rsidRPr="002B5FFE">
        <w:rPr>
          <w:rStyle w:val="FootnoteReference"/>
          <w:rFonts w:asciiTheme="minorHAnsi" w:hAnsiTheme="minorHAnsi" w:cstheme="minorHAnsi"/>
          <w:color w:val="000000" w:themeColor="text1"/>
        </w:rPr>
        <w:footnoteRef/>
      </w:r>
      <w:r w:rsidRPr="002B5FFE">
        <w:rPr>
          <w:rFonts w:asciiTheme="minorHAnsi" w:hAnsiTheme="minorHAnsi" w:cstheme="minorHAnsi"/>
          <w:color w:val="000000" w:themeColor="text1"/>
        </w:rPr>
        <w:t xml:space="preserve"> </w:t>
      </w:r>
      <w:hyperlink r:id="rId3" w:history="1">
        <w:r w:rsidRPr="002B5FFE">
          <w:rPr>
            <w:rStyle w:val="Hyperlink"/>
            <w:rFonts w:asciiTheme="minorHAnsi" w:hAnsiTheme="minorHAnsi" w:cstheme="minorHAnsi"/>
            <w:sz w:val="18"/>
            <w:szCs w:val="18"/>
          </w:rPr>
          <w:t>DfE Exclusion Guidance</w:t>
        </w:r>
      </w:hyperlink>
      <w:r w:rsidRPr="002B5FFE">
        <w:rPr>
          <w:rFonts w:asciiTheme="minorHAnsi" w:hAnsiTheme="minorHAnsi" w:cstheme="minorHAnsi"/>
          <w:color w:val="000000" w:themeColor="text1"/>
          <w:sz w:val="18"/>
          <w:szCs w:val="18"/>
        </w:rPr>
        <w:t xml:space="preserve">, page </w:t>
      </w:r>
      <w:r w:rsidR="00220AD3" w:rsidRPr="000B5F50">
        <w:rPr>
          <w:rFonts w:asciiTheme="minorHAnsi" w:hAnsiTheme="minorHAnsi" w:cstheme="minorHAnsi"/>
          <w:color w:val="000000" w:themeColor="text1"/>
          <w:sz w:val="18"/>
          <w:szCs w:val="18"/>
        </w:rPr>
        <w:t>9</w:t>
      </w:r>
      <w:r w:rsidR="00392FC0" w:rsidRPr="002B5FFE">
        <w:rPr>
          <w:rFonts w:asciiTheme="minorHAnsi" w:hAnsiTheme="minorHAnsi" w:cstheme="minorHAnsi"/>
          <w:color w:val="000000" w:themeColor="text1"/>
          <w:sz w:val="18"/>
          <w:szCs w:val="18"/>
        </w:rPr>
        <w:t xml:space="preserve"> and para</w:t>
      </w:r>
      <w:r w:rsidR="00DA4C28" w:rsidRPr="002B5FFE">
        <w:rPr>
          <w:rFonts w:asciiTheme="minorHAnsi" w:hAnsiTheme="minorHAnsi" w:cstheme="minorHAnsi"/>
          <w:color w:val="000000" w:themeColor="text1"/>
          <w:sz w:val="18"/>
          <w:szCs w:val="18"/>
        </w:rPr>
        <w:t xml:space="preserve"> 4</w:t>
      </w:r>
    </w:p>
  </w:footnote>
  <w:footnote w:id="6">
    <w:p w14:paraId="17673843" w14:textId="6ABB1DF4" w:rsidR="00F56427" w:rsidRDefault="00F56427">
      <w:pPr>
        <w:pStyle w:val="FootnoteText"/>
      </w:pPr>
      <w:r w:rsidRPr="002B5FFE">
        <w:rPr>
          <w:rStyle w:val="FootnoteReference"/>
          <w:rFonts w:asciiTheme="minorHAnsi" w:hAnsiTheme="minorHAnsi" w:cstheme="minorHAnsi"/>
          <w:color w:val="000000" w:themeColor="text1"/>
        </w:rPr>
        <w:footnoteRef/>
      </w:r>
      <w:r w:rsidRPr="002B5FFE">
        <w:rPr>
          <w:rFonts w:asciiTheme="minorHAnsi" w:hAnsiTheme="minorHAnsi" w:cstheme="minorHAnsi"/>
          <w:color w:val="000000" w:themeColor="text1"/>
        </w:rPr>
        <w:t xml:space="preserve"> </w:t>
      </w:r>
      <w:hyperlink r:id="rId4" w:history="1">
        <w:r w:rsidRPr="002B5FFE">
          <w:rPr>
            <w:rStyle w:val="Hyperlink"/>
            <w:rFonts w:asciiTheme="minorHAnsi" w:hAnsiTheme="minorHAnsi" w:cstheme="minorHAnsi"/>
            <w:sz w:val="18"/>
            <w:szCs w:val="18"/>
          </w:rPr>
          <w:t>DfE Exclusion Guidance</w:t>
        </w:r>
      </w:hyperlink>
      <w:r w:rsidRPr="002B5FFE">
        <w:rPr>
          <w:rFonts w:asciiTheme="minorHAnsi" w:hAnsiTheme="minorHAnsi" w:cstheme="minorHAnsi"/>
          <w:color w:val="000000" w:themeColor="text1"/>
          <w:sz w:val="18"/>
          <w:szCs w:val="18"/>
        </w:rPr>
        <w:t>, para 62-75</w:t>
      </w:r>
    </w:p>
  </w:footnote>
  <w:footnote w:id="7">
    <w:p w14:paraId="0513E77A" w14:textId="44039D79" w:rsidR="00CF27AB" w:rsidRPr="002B5FFE" w:rsidRDefault="00CF27AB">
      <w:pPr>
        <w:pStyle w:val="FootnoteText"/>
        <w:rPr>
          <w:rFonts w:asciiTheme="minorHAnsi" w:hAnsiTheme="minorHAnsi" w:cstheme="minorHAnsi"/>
        </w:rPr>
      </w:pPr>
      <w:r w:rsidRPr="002B5FFE">
        <w:rPr>
          <w:rStyle w:val="FootnoteReference"/>
          <w:rFonts w:asciiTheme="minorHAnsi" w:hAnsiTheme="minorHAnsi" w:cstheme="minorHAnsi"/>
        </w:rPr>
        <w:footnoteRef/>
      </w:r>
      <w:r w:rsidRPr="002B5FFE">
        <w:rPr>
          <w:rFonts w:asciiTheme="minorHAnsi" w:hAnsiTheme="minorHAnsi" w:cstheme="minorHAnsi"/>
        </w:rPr>
        <w:t xml:space="preserve"> </w:t>
      </w:r>
      <w:r w:rsidRPr="002B5FFE">
        <w:rPr>
          <w:rFonts w:asciiTheme="minorHAnsi" w:hAnsiTheme="minorHAnsi" w:cstheme="minorHAnsi"/>
          <w:sz w:val="18"/>
          <w:szCs w:val="18"/>
        </w:rPr>
        <w:t xml:space="preserve">Full details of the law regarding the length for which a pupil can be suspended are set out in the </w:t>
      </w:r>
      <w:hyperlink r:id="rId5" w:history="1">
        <w:r w:rsidRPr="002B5FFE">
          <w:rPr>
            <w:rStyle w:val="Hyperlink"/>
            <w:rFonts w:asciiTheme="minorHAnsi" w:hAnsiTheme="minorHAnsi" w:cstheme="minorHAnsi"/>
            <w:sz w:val="18"/>
            <w:szCs w:val="18"/>
          </w:rPr>
          <w:t>DfE Exclusion Guidance</w:t>
        </w:r>
      </w:hyperlink>
    </w:p>
  </w:footnote>
  <w:footnote w:id="8">
    <w:p w14:paraId="6CBADD61" w14:textId="4C8165D0" w:rsidR="00232772" w:rsidRDefault="00232772">
      <w:pPr>
        <w:pStyle w:val="FootnoteText"/>
      </w:pPr>
      <w:r w:rsidRPr="002B5FFE">
        <w:rPr>
          <w:rStyle w:val="FootnoteReference"/>
          <w:rFonts w:asciiTheme="minorHAnsi" w:hAnsiTheme="minorHAnsi" w:cstheme="minorHAnsi"/>
        </w:rPr>
        <w:footnoteRef/>
      </w:r>
      <w:r w:rsidRPr="002B5FFE">
        <w:rPr>
          <w:rFonts w:asciiTheme="minorHAnsi" w:hAnsiTheme="minorHAnsi" w:cstheme="minorHAnsi"/>
        </w:rPr>
        <w:t xml:space="preserve"> </w:t>
      </w:r>
      <w:hyperlink r:id="rId6" w:history="1">
        <w:r w:rsidRPr="002B5FFE">
          <w:rPr>
            <w:rStyle w:val="Hyperlink"/>
            <w:rFonts w:asciiTheme="minorHAnsi" w:hAnsiTheme="minorHAnsi" w:cstheme="minorHAnsi"/>
            <w:sz w:val="18"/>
            <w:szCs w:val="18"/>
          </w:rPr>
          <w:t>DfE Exclusions guidance</w:t>
        </w:r>
      </w:hyperlink>
      <w:r w:rsidRPr="002B5FFE">
        <w:rPr>
          <w:rFonts w:asciiTheme="minorHAnsi" w:hAnsiTheme="minorHAnsi" w:cstheme="minorHAnsi"/>
          <w:color w:val="000000" w:themeColor="text1"/>
          <w:sz w:val="18"/>
          <w:szCs w:val="18"/>
        </w:rPr>
        <w:t xml:space="preserve"> para </w:t>
      </w:r>
      <w:r w:rsidR="000D1988" w:rsidRPr="002B5FFE">
        <w:rPr>
          <w:rFonts w:asciiTheme="minorHAnsi" w:hAnsiTheme="minorHAnsi" w:cstheme="minorHAnsi"/>
          <w:color w:val="000000" w:themeColor="text1"/>
          <w:sz w:val="18"/>
          <w:szCs w:val="18"/>
        </w:rPr>
        <w:t>11</w:t>
      </w:r>
    </w:p>
  </w:footnote>
  <w:footnote w:id="9">
    <w:p w14:paraId="2D274716" w14:textId="31E5F161" w:rsidR="000D1988" w:rsidRDefault="000D1988">
      <w:pPr>
        <w:pStyle w:val="FootnoteText"/>
      </w:pPr>
      <w:r>
        <w:rPr>
          <w:rStyle w:val="FootnoteReference"/>
        </w:rPr>
        <w:footnoteRef/>
      </w:r>
      <w:r>
        <w:t xml:space="preserve"> </w:t>
      </w:r>
      <w:hyperlink r:id="rId7" w:history="1">
        <w:r w:rsidRPr="00DB00D7">
          <w:rPr>
            <w:rStyle w:val="Hyperlink"/>
            <w:rFonts w:asciiTheme="minorHAnsi" w:hAnsiTheme="minorHAnsi" w:cstheme="minorHAnsi"/>
            <w:sz w:val="18"/>
            <w:szCs w:val="18"/>
          </w:rPr>
          <w:t>DfE Exclusions guidance</w:t>
        </w:r>
      </w:hyperlink>
      <w:r w:rsidRPr="00381ADC">
        <w:rPr>
          <w:rFonts w:asciiTheme="minorHAnsi" w:hAnsiTheme="minorHAnsi" w:cstheme="minorHAnsi"/>
          <w:color w:val="FF0000"/>
          <w:sz w:val="18"/>
          <w:szCs w:val="18"/>
        </w:rPr>
        <w:t xml:space="preserve"> </w:t>
      </w:r>
      <w:r w:rsidRPr="002B5FFE">
        <w:rPr>
          <w:rFonts w:asciiTheme="minorHAnsi" w:hAnsiTheme="minorHAnsi" w:cstheme="minorHAnsi"/>
          <w:color w:val="000000" w:themeColor="text1"/>
          <w:sz w:val="18"/>
          <w:szCs w:val="18"/>
        </w:rPr>
        <w:t xml:space="preserve">para </w:t>
      </w:r>
      <w:r w:rsidR="00AA25C3" w:rsidRPr="002B5FFE">
        <w:rPr>
          <w:rFonts w:asciiTheme="minorHAnsi" w:hAnsiTheme="minorHAnsi" w:cstheme="minorHAnsi"/>
          <w:color w:val="000000" w:themeColor="text1"/>
          <w:sz w:val="18"/>
          <w:szCs w:val="18"/>
        </w:rPr>
        <w:t>15</w:t>
      </w:r>
    </w:p>
  </w:footnote>
  <w:footnote w:id="10">
    <w:p w14:paraId="36AABA65" w14:textId="6702D0BC" w:rsidR="002904C3" w:rsidRDefault="002904C3">
      <w:pPr>
        <w:pStyle w:val="FootnoteText"/>
      </w:pPr>
      <w:r>
        <w:rPr>
          <w:rStyle w:val="FootnoteReference"/>
        </w:rPr>
        <w:footnoteRef/>
      </w:r>
      <w:r>
        <w:t xml:space="preserve"> </w:t>
      </w:r>
      <w:hyperlink r:id="rId8" w:tooltip="https://forms.office.com/e/7f2qK2ERXF" w:history="1">
        <w:r w:rsidR="00614EC4" w:rsidRPr="00614EC4">
          <w:rPr>
            <w:rStyle w:val="Hyperlink"/>
            <w:rFonts w:ascii="Aptos" w:hAnsi="Aptos"/>
            <w:color w:val="0078D7"/>
            <w:sz w:val="18"/>
            <w:szCs w:val="18"/>
          </w:rPr>
          <w:t>https://forms.office.com/e/7f2qK2ERXF</w:t>
        </w:r>
      </w:hyperlink>
    </w:p>
  </w:footnote>
  <w:footnote w:id="11">
    <w:p w14:paraId="3F443365" w14:textId="35E521A3" w:rsidR="002A2FF6" w:rsidRDefault="002A2FF6">
      <w:pPr>
        <w:pStyle w:val="FootnoteText"/>
      </w:pPr>
      <w:r>
        <w:rPr>
          <w:rStyle w:val="FootnoteReference"/>
        </w:rPr>
        <w:footnoteRef/>
      </w:r>
      <w:r>
        <w:t xml:space="preserve"> </w:t>
      </w:r>
      <w:hyperlink r:id="rId9" w:history="1">
        <w:r w:rsidR="000D3E1F" w:rsidRPr="002B5FFE">
          <w:rPr>
            <w:rStyle w:val="Hyperlink"/>
            <w:sz w:val="18"/>
            <w:szCs w:val="18"/>
          </w:rPr>
          <w:t>https://forms.office.com/e/J7v7VYTiWH</w:t>
        </w:r>
      </w:hyperlink>
      <w:r w:rsidR="000D3E1F">
        <w:t xml:space="preserve"> </w:t>
      </w:r>
    </w:p>
  </w:footnote>
  <w:footnote w:id="12">
    <w:p w14:paraId="66D25D9C" w14:textId="6C10723E" w:rsidR="000D3E1F" w:rsidRDefault="000D3E1F">
      <w:pPr>
        <w:pStyle w:val="FootnoteText"/>
      </w:pPr>
      <w:r>
        <w:rPr>
          <w:rStyle w:val="FootnoteReference"/>
        </w:rPr>
        <w:footnoteRef/>
      </w:r>
      <w:r>
        <w:t xml:space="preserve"> </w:t>
      </w:r>
      <w:hyperlink r:id="rId10" w:history="1">
        <w:r w:rsidRPr="002B5FFE">
          <w:rPr>
            <w:rStyle w:val="Hyperlink"/>
            <w:sz w:val="18"/>
            <w:szCs w:val="18"/>
          </w:rPr>
          <w:t>https://forms.office.com/e/J7v7VYTiWH</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1378" w14:textId="77777777" w:rsidR="00374EE3" w:rsidRDefault="00374EE3" w:rsidP="00FC3E0C">
    <w:pPr>
      <w:pStyle w:val="Header"/>
      <w:tabs>
        <w:tab w:val="left" w:pos="3996"/>
      </w:tabs>
      <w:ind w:hanging="709"/>
    </w:pPr>
  </w:p>
  <w:p w14:paraId="492BAC53" w14:textId="77777777" w:rsidR="00374EE3" w:rsidRDefault="0037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3DE0" w14:textId="0869DA82" w:rsidR="00374EE3" w:rsidRPr="00A614E4" w:rsidRDefault="00A6671F" w:rsidP="00FC3E0C">
    <w:pPr>
      <w:autoSpaceDE w:val="0"/>
      <w:autoSpaceDN w:val="0"/>
      <w:adjustRightInd w:val="0"/>
      <w:spacing w:after="0" w:line="240" w:lineRule="auto"/>
      <w:jc w:val="center"/>
      <w:rPr>
        <w:rFonts w:eastAsia="Times New Roman"/>
        <w:sz w:val="24"/>
        <w:szCs w:val="24"/>
        <w:lang w:eastAsia="en-GB"/>
      </w:rPr>
    </w:pPr>
    <w:r>
      <w:rPr>
        <w:rFonts w:eastAsia="Times New Roman"/>
        <w:b/>
        <w:bCs/>
        <w:noProof/>
        <w:sz w:val="24"/>
        <w:szCs w:val="24"/>
        <w:lang w:eastAsia="en-GB"/>
      </w:rPr>
      <w:drawing>
        <wp:anchor distT="0" distB="0" distL="114300" distR="114300" simplePos="0" relativeHeight="251658240" behindDoc="1" locked="0" layoutInCell="1" allowOverlap="1" wp14:anchorId="79691789" wp14:editId="3824E05B">
          <wp:simplePos x="0" y="0"/>
          <wp:positionH relativeFrom="column">
            <wp:posOffset>-72390</wp:posOffset>
          </wp:positionH>
          <wp:positionV relativeFrom="paragraph">
            <wp:posOffset>-281940</wp:posOffset>
          </wp:positionV>
          <wp:extent cx="579120" cy="487680"/>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pic:spPr>
              </pic:pic>
            </a:graphicData>
          </a:graphic>
          <wp14:sizeRelH relativeFrom="page">
            <wp14:pctWidth>0</wp14:pctWidth>
          </wp14:sizeRelH>
          <wp14:sizeRelV relativeFrom="page">
            <wp14:pctHeight>0</wp14:pctHeight>
          </wp14:sizeRelV>
        </wp:anchor>
      </w:drawing>
    </w:r>
    <w:r w:rsidR="00374EE3" w:rsidRPr="00A614E4">
      <w:rPr>
        <w:rFonts w:eastAsia="Times New Roman"/>
        <w:b/>
        <w:bCs/>
        <w:sz w:val="24"/>
        <w:szCs w:val="24"/>
        <w:lang w:eastAsia="en-GB"/>
      </w:rPr>
      <w:t>Westcountry Schools Trust (WeST</w:t>
    </w:r>
    <w:r w:rsidR="00374EE3" w:rsidRPr="00A614E4">
      <w:rPr>
        <w:rFonts w:eastAsia="Times New Roman"/>
        <w:b/>
        <w:bCs/>
        <w:noProof/>
        <w:sz w:val="24"/>
        <w:szCs w:val="24"/>
        <w:lang w:val="en-US" w:eastAsia="en-GB"/>
      </w:rPr>
      <w:t>)</w:t>
    </w:r>
  </w:p>
  <w:p w14:paraId="4E02A90B" w14:textId="77777777" w:rsidR="00374EE3" w:rsidRDefault="0037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7DCE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953D9"/>
    <w:multiLevelType w:val="hybridMultilevel"/>
    <w:tmpl w:val="C2969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10D7C"/>
    <w:multiLevelType w:val="hybridMultilevel"/>
    <w:tmpl w:val="B3569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16ED"/>
    <w:multiLevelType w:val="hybridMultilevel"/>
    <w:tmpl w:val="6E84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843B80"/>
    <w:multiLevelType w:val="multilevel"/>
    <w:tmpl w:val="168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01C54"/>
    <w:multiLevelType w:val="hybridMultilevel"/>
    <w:tmpl w:val="47A8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C12A8"/>
    <w:multiLevelType w:val="hybridMultilevel"/>
    <w:tmpl w:val="D53A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C5657"/>
    <w:multiLevelType w:val="hybridMultilevel"/>
    <w:tmpl w:val="3F70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20B84"/>
    <w:multiLevelType w:val="hybridMultilevel"/>
    <w:tmpl w:val="0972A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98A5C27"/>
    <w:multiLevelType w:val="hybridMultilevel"/>
    <w:tmpl w:val="6B34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BC5C0E"/>
    <w:multiLevelType w:val="hybridMultilevel"/>
    <w:tmpl w:val="AA68E866"/>
    <w:lvl w:ilvl="0" w:tplc="0E867402">
      <w:start w:val="1"/>
      <w:numFmt w:val="bullet"/>
      <w:lvlText w:val=""/>
      <w:lvlJc w:val="left"/>
      <w:pPr>
        <w:ind w:left="720" w:hanging="360"/>
      </w:pPr>
      <w:rPr>
        <w:rFonts w:ascii="Symbol" w:hAnsi="Symbol" w:hint="default"/>
      </w:rPr>
    </w:lvl>
    <w:lvl w:ilvl="1" w:tplc="F0BABABA">
      <w:start w:val="1"/>
      <w:numFmt w:val="bullet"/>
      <w:lvlText w:val="o"/>
      <w:lvlJc w:val="left"/>
      <w:pPr>
        <w:ind w:left="1440" w:hanging="360"/>
      </w:pPr>
      <w:rPr>
        <w:rFonts w:ascii="Courier New" w:hAnsi="Courier New" w:hint="default"/>
      </w:rPr>
    </w:lvl>
    <w:lvl w:ilvl="2" w:tplc="2764B5D0">
      <w:start w:val="1"/>
      <w:numFmt w:val="bullet"/>
      <w:lvlText w:val=""/>
      <w:lvlJc w:val="left"/>
      <w:pPr>
        <w:ind w:left="2160" w:hanging="360"/>
      </w:pPr>
      <w:rPr>
        <w:rFonts w:ascii="Wingdings" w:hAnsi="Wingdings" w:hint="default"/>
      </w:rPr>
    </w:lvl>
    <w:lvl w:ilvl="3" w:tplc="99D03998">
      <w:start w:val="1"/>
      <w:numFmt w:val="bullet"/>
      <w:lvlText w:val=""/>
      <w:lvlJc w:val="left"/>
      <w:pPr>
        <w:ind w:left="2880" w:hanging="360"/>
      </w:pPr>
      <w:rPr>
        <w:rFonts w:ascii="Symbol" w:hAnsi="Symbol" w:hint="default"/>
      </w:rPr>
    </w:lvl>
    <w:lvl w:ilvl="4" w:tplc="0E94B80C">
      <w:start w:val="1"/>
      <w:numFmt w:val="bullet"/>
      <w:lvlText w:val="o"/>
      <w:lvlJc w:val="left"/>
      <w:pPr>
        <w:ind w:left="3600" w:hanging="360"/>
      </w:pPr>
      <w:rPr>
        <w:rFonts w:ascii="Courier New" w:hAnsi="Courier New" w:hint="default"/>
      </w:rPr>
    </w:lvl>
    <w:lvl w:ilvl="5" w:tplc="22381532">
      <w:start w:val="1"/>
      <w:numFmt w:val="bullet"/>
      <w:lvlText w:val=""/>
      <w:lvlJc w:val="left"/>
      <w:pPr>
        <w:ind w:left="4320" w:hanging="360"/>
      </w:pPr>
      <w:rPr>
        <w:rFonts w:ascii="Wingdings" w:hAnsi="Wingdings" w:hint="default"/>
      </w:rPr>
    </w:lvl>
    <w:lvl w:ilvl="6" w:tplc="70D05E0E">
      <w:start w:val="1"/>
      <w:numFmt w:val="bullet"/>
      <w:lvlText w:val=""/>
      <w:lvlJc w:val="left"/>
      <w:pPr>
        <w:ind w:left="5040" w:hanging="360"/>
      </w:pPr>
      <w:rPr>
        <w:rFonts w:ascii="Symbol" w:hAnsi="Symbol" w:hint="default"/>
      </w:rPr>
    </w:lvl>
    <w:lvl w:ilvl="7" w:tplc="9E384FA8">
      <w:start w:val="1"/>
      <w:numFmt w:val="bullet"/>
      <w:lvlText w:val="o"/>
      <w:lvlJc w:val="left"/>
      <w:pPr>
        <w:ind w:left="5760" w:hanging="360"/>
      </w:pPr>
      <w:rPr>
        <w:rFonts w:ascii="Courier New" w:hAnsi="Courier New" w:hint="default"/>
      </w:rPr>
    </w:lvl>
    <w:lvl w:ilvl="8" w:tplc="6EA0569A">
      <w:start w:val="1"/>
      <w:numFmt w:val="bullet"/>
      <w:lvlText w:val=""/>
      <w:lvlJc w:val="left"/>
      <w:pPr>
        <w:ind w:left="6480" w:hanging="360"/>
      </w:pPr>
      <w:rPr>
        <w:rFonts w:ascii="Wingdings" w:hAnsi="Wingdings" w:hint="default"/>
      </w:rPr>
    </w:lvl>
  </w:abstractNum>
  <w:abstractNum w:abstractNumId="23" w15:restartNumberingAfterBreak="0">
    <w:nsid w:val="2E7E5454"/>
    <w:multiLevelType w:val="hybridMultilevel"/>
    <w:tmpl w:val="CA38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F0833"/>
    <w:multiLevelType w:val="hybridMultilevel"/>
    <w:tmpl w:val="8BE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11C49FB"/>
    <w:multiLevelType w:val="hybridMultilevel"/>
    <w:tmpl w:val="BF7A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82162D"/>
    <w:multiLevelType w:val="hybridMultilevel"/>
    <w:tmpl w:val="109A61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32667FB"/>
    <w:multiLevelType w:val="hybridMultilevel"/>
    <w:tmpl w:val="B3403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5FA6EA9"/>
    <w:multiLevelType w:val="hybridMultilevel"/>
    <w:tmpl w:val="18B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7B3347"/>
    <w:multiLevelType w:val="hybridMultilevel"/>
    <w:tmpl w:val="DEB42AE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7C3220"/>
    <w:multiLevelType w:val="hybridMultilevel"/>
    <w:tmpl w:val="6A2A32A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6BA1999"/>
    <w:multiLevelType w:val="hybridMultilevel"/>
    <w:tmpl w:val="AFB64A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8105FD9"/>
    <w:multiLevelType w:val="hybridMultilevel"/>
    <w:tmpl w:val="595C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304EFB"/>
    <w:multiLevelType w:val="hybridMultilevel"/>
    <w:tmpl w:val="79D6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F05CB5"/>
    <w:multiLevelType w:val="hybridMultilevel"/>
    <w:tmpl w:val="85AC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114497"/>
    <w:multiLevelType w:val="hybridMultilevel"/>
    <w:tmpl w:val="276CD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4DF8566D"/>
    <w:multiLevelType w:val="hybridMultilevel"/>
    <w:tmpl w:val="9D6C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7F36DA"/>
    <w:multiLevelType w:val="hybridMultilevel"/>
    <w:tmpl w:val="308C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8D0E0E"/>
    <w:multiLevelType w:val="hybridMultilevel"/>
    <w:tmpl w:val="DDCE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D54E59"/>
    <w:multiLevelType w:val="hybridMultilevel"/>
    <w:tmpl w:val="CFB2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BE23DE"/>
    <w:multiLevelType w:val="hybridMultilevel"/>
    <w:tmpl w:val="8928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25009F3"/>
    <w:multiLevelType w:val="hybridMultilevel"/>
    <w:tmpl w:val="E1588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8AB7035"/>
    <w:multiLevelType w:val="hybridMultilevel"/>
    <w:tmpl w:val="C80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95265C1"/>
    <w:multiLevelType w:val="hybridMultilevel"/>
    <w:tmpl w:val="BB6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C81BA4"/>
    <w:multiLevelType w:val="hybridMultilevel"/>
    <w:tmpl w:val="7312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D92B04"/>
    <w:multiLevelType w:val="hybridMultilevel"/>
    <w:tmpl w:val="F030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7267291"/>
    <w:multiLevelType w:val="hybridMultilevel"/>
    <w:tmpl w:val="DBBA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1D4766"/>
    <w:multiLevelType w:val="hybridMultilevel"/>
    <w:tmpl w:val="ABEAD142"/>
    <w:lvl w:ilvl="0" w:tplc="5030C96C">
      <w:start w:val="1"/>
      <w:numFmt w:val="bullet"/>
      <w:lvlText w:val=""/>
      <w:lvlJc w:val="left"/>
      <w:pPr>
        <w:ind w:left="720" w:hanging="360"/>
      </w:pPr>
      <w:rPr>
        <w:rFonts w:ascii="Symbol" w:hAnsi="Symbol" w:hint="default"/>
      </w:rPr>
    </w:lvl>
    <w:lvl w:ilvl="1" w:tplc="C310D952">
      <w:start w:val="1"/>
      <w:numFmt w:val="bullet"/>
      <w:lvlText w:val="o"/>
      <w:lvlJc w:val="left"/>
      <w:pPr>
        <w:ind w:left="1440" w:hanging="360"/>
      </w:pPr>
      <w:rPr>
        <w:rFonts w:ascii="Courier New" w:hAnsi="Courier New" w:hint="default"/>
      </w:rPr>
    </w:lvl>
    <w:lvl w:ilvl="2" w:tplc="AF70D352">
      <w:start w:val="1"/>
      <w:numFmt w:val="bullet"/>
      <w:lvlText w:val=""/>
      <w:lvlJc w:val="left"/>
      <w:pPr>
        <w:ind w:left="2160" w:hanging="360"/>
      </w:pPr>
      <w:rPr>
        <w:rFonts w:ascii="Wingdings" w:hAnsi="Wingdings" w:hint="default"/>
      </w:rPr>
    </w:lvl>
    <w:lvl w:ilvl="3" w:tplc="A1E0B384">
      <w:start w:val="1"/>
      <w:numFmt w:val="bullet"/>
      <w:lvlText w:val=""/>
      <w:lvlJc w:val="left"/>
      <w:pPr>
        <w:ind w:left="2880" w:hanging="360"/>
      </w:pPr>
      <w:rPr>
        <w:rFonts w:ascii="Symbol" w:hAnsi="Symbol" w:hint="default"/>
      </w:rPr>
    </w:lvl>
    <w:lvl w:ilvl="4" w:tplc="6E4829FC">
      <w:start w:val="1"/>
      <w:numFmt w:val="bullet"/>
      <w:lvlText w:val="o"/>
      <w:lvlJc w:val="left"/>
      <w:pPr>
        <w:ind w:left="3600" w:hanging="360"/>
      </w:pPr>
      <w:rPr>
        <w:rFonts w:ascii="Courier New" w:hAnsi="Courier New" w:hint="default"/>
      </w:rPr>
    </w:lvl>
    <w:lvl w:ilvl="5" w:tplc="100027AC">
      <w:start w:val="1"/>
      <w:numFmt w:val="bullet"/>
      <w:lvlText w:val=""/>
      <w:lvlJc w:val="left"/>
      <w:pPr>
        <w:ind w:left="4320" w:hanging="360"/>
      </w:pPr>
      <w:rPr>
        <w:rFonts w:ascii="Wingdings" w:hAnsi="Wingdings" w:hint="default"/>
      </w:rPr>
    </w:lvl>
    <w:lvl w:ilvl="6" w:tplc="7D86E018">
      <w:start w:val="1"/>
      <w:numFmt w:val="bullet"/>
      <w:lvlText w:val=""/>
      <w:lvlJc w:val="left"/>
      <w:pPr>
        <w:ind w:left="5040" w:hanging="360"/>
      </w:pPr>
      <w:rPr>
        <w:rFonts w:ascii="Symbol" w:hAnsi="Symbol" w:hint="default"/>
      </w:rPr>
    </w:lvl>
    <w:lvl w:ilvl="7" w:tplc="B854EB80">
      <w:start w:val="1"/>
      <w:numFmt w:val="bullet"/>
      <w:lvlText w:val="o"/>
      <w:lvlJc w:val="left"/>
      <w:pPr>
        <w:ind w:left="5760" w:hanging="360"/>
      </w:pPr>
      <w:rPr>
        <w:rFonts w:ascii="Courier New" w:hAnsi="Courier New" w:hint="default"/>
      </w:rPr>
    </w:lvl>
    <w:lvl w:ilvl="8" w:tplc="42286CCE">
      <w:start w:val="1"/>
      <w:numFmt w:val="bullet"/>
      <w:lvlText w:val=""/>
      <w:lvlJc w:val="left"/>
      <w:pPr>
        <w:ind w:left="6480" w:hanging="360"/>
      </w:pPr>
      <w:rPr>
        <w:rFonts w:ascii="Wingdings" w:hAnsi="Wingdings" w:hint="default"/>
      </w:rPr>
    </w:lvl>
  </w:abstractNum>
  <w:abstractNum w:abstractNumId="72" w15:restartNumberingAfterBreak="0">
    <w:nsid w:val="71423B02"/>
    <w:multiLevelType w:val="hybridMultilevel"/>
    <w:tmpl w:val="D76E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B93DEF"/>
    <w:multiLevelType w:val="hybridMultilevel"/>
    <w:tmpl w:val="DDCEE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BF37848"/>
    <w:multiLevelType w:val="hybridMultilevel"/>
    <w:tmpl w:val="1EEE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729243">
    <w:abstractNumId w:val="70"/>
  </w:num>
  <w:num w:numId="2" w16cid:durableId="1774857562">
    <w:abstractNumId w:val="59"/>
  </w:num>
  <w:num w:numId="3" w16cid:durableId="946501468">
    <w:abstractNumId w:val="49"/>
  </w:num>
  <w:num w:numId="4" w16cid:durableId="2003465627">
    <w:abstractNumId w:val="26"/>
  </w:num>
  <w:num w:numId="5" w16cid:durableId="2010674236">
    <w:abstractNumId w:val="61"/>
  </w:num>
  <w:num w:numId="6" w16cid:durableId="1608586813">
    <w:abstractNumId w:val="14"/>
  </w:num>
  <w:num w:numId="7" w16cid:durableId="1440371751">
    <w:abstractNumId w:val="78"/>
  </w:num>
  <w:num w:numId="8" w16cid:durableId="1801260126">
    <w:abstractNumId w:val="4"/>
  </w:num>
  <w:num w:numId="9" w16cid:durableId="546842149">
    <w:abstractNumId w:val="51"/>
  </w:num>
  <w:num w:numId="10" w16cid:durableId="233243144">
    <w:abstractNumId w:val="13"/>
  </w:num>
  <w:num w:numId="11" w16cid:durableId="786196711">
    <w:abstractNumId w:val="6"/>
  </w:num>
  <w:num w:numId="12" w16cid:durableId="1557661261">
    <w:abstractNumId w:val="36"/>
  </w:num>
  <w:num w:numId="13" w16cid:durableId="550577866">
    <w:abstractNumId w:val="25"/>
  </w:num>
  <w:num w:numId="14" w16cid:durableId="1791318979">
    <w:abstractNumId w:val="62"/>
  </w:num>
  <w:num w:numId="15" w16cid:durableId="471867621">
    <w:abstractNumId w:val="55"/>
  </w:num>
  <w:num w:numId="16" w16cid:durableId="2041322238">
    <w:abstractNumId w:val="11"/>
  </w:num>
  <w:num w:numId="17" w16cid:durableId="780346173">
    <w:abstractNumId w:val="79"/>
  </w:num>
  <w:num w:numId="18" w16cid:durableId="832648939">
    <w:abstractNumId w:val="60"/>
  </w:num>
  <w:num w:numId="19" w16cid:durableId="390736531">
    <w:abstractNumId w:val="53"/>
  </w:num>
  <w:num w:numId="20" w16cid:durableId="942999532">
    <w:abstractNumId w:val="12"/>
  </w:num>
  <w:num w:numId="21" w16cid:durableId="1137600683">
    <w:abstractNumId w:val="67"/>
  </w:num>
  <w:num w:numId="22" w16cid:durableId="1742212334">
    <w:abstractNumId w:val="52"/>
  </w:num>
  <w:num w:numId="23" w16cid:durableId="1459255931">
    <w:abstractNumId w:val="47"/>
  </w:num>
  <w:num w:numId="24" w16cid:durableId="1086533942">
    <w:abstractNumId w:val="18"/>
  </w:num>
  <w:num w:numId="25" w16cid:durableId="691878996">
    <w:abstractNumId w:val="17"/>
  </w:num>
  <w:num w:numId="26" w16cid:durableId="1815247641">
    <w:abstractNumId w:val="74"/>
  </w:num>
  <w:num w:numId="27" w16cid:durableId="2035616190">
    <w:abstractNumId w:val="21"/>
  </w:num>
  <w:num w:numId="28" w16cid:durableId="1977563956">
    <w:abstractNumId w:val="39"/>
  </w:num>
  <w:num w:numId="29" w16cid:durableId="1356033194">
    <w:abstractNumId w:val="75"/>
  </w:num>
  <w:num w:numId="30" w16cid:durableId="1104182315">
    <w:abstractNumId w:val="35"/>
  </w:num>
  <w:num w:numId="31" w16cid:durableId="60904926">
    <w:abstractNumId w:val="73"/>
  </w:num>
  <w:num w:numId="32" w16cid:durableId="867598227">
    <w:abstractNumId w:val="5"/>
  </w:num>
  <w:num w:numId="33" w16cid:durableId="1234581537">
    <w:abstractNumId w:val="0"/>
  </w:num>
  <w:num w:numId="34" w16cid:durableId="2113672098">
    <w:abstractNumId w:val="16"/>
  </w:num>
  <w:num w:numId="35" w16cid:durableId="2043750437">
    <w:abstractNumId w:val="68"/>
  </w:num>
  <w:num w:numId="36" w16cid:durableId="1281260057">
    <w:abstractNumId w:val="76"/>
  </w:num>
  <w:num w:numId="37" w16cid:durableId="689573639">
    <w:abstractNumId w:val="66"/>
  </w:num>
  <w:num w:numId="38" w16cid:durableId="965887229">
    <w:abstractNumId w:val="33"/>
  </w:num>
  <w:num w:numId="39" w16cid:durableId="1736049755">
    <w:abstractNumId w:val="64"/>
  </w:num>
  <w:num w:numId="40" w16cid:durableId="839855481">
    <w:abstractNumId w:val="69"/>
  </w:num>
  <w:num w:numId="41" w16cid:durableId="85927832">
    <w:abstractNumId w:val="30"/>
  </w:num>
  <w:num w:numId="42" w16cid:durableId="1580168495">
    <w:abstractNumId w:val="40"/>
  </w:num>
  <w:num w:numId="43" w16cid:durableId="282809388">
    <w:abstractNumId w:val="20"/>
  </w:num>
  <w:num w:numId="44" w16cid:durableId="1881164493">
    <w:abstractNumId w:val="9"/>
  </w:num>
  <w:num w:numId="45" w16cid:durableId="678654679">
    <w:abstractNumId w:val="63"/>
  </w:num>
  <w:num w:numId="46" w16cid:durableId="820537853">
    <w:abstractNumId w:val="1"/>
  </w:num>
  <w:num w:numId="47" w16cid:durableId="2058888799">
    <w:abstractNumId w:val="31"/>
  </w:num>
  <w:num w:numId="48" w16cid:durableId="1400832434">
    <w:abstractNumId w:val="58"/>
  </w:num>
  <w:num w:numId="49" w16cid:durableId="1578712956">
    <w:abstractNumId w:val="15"/>
  </w:num>
  <w:num w:numId="50" w16cid:durableId="1660959180">
    <w:abstractNumId w:val="3"/>
  </w:num>
  <w:num w:numId="51" w16cid:durableId="1300376171">
    <w:abstractNumId w:val="48"/>
  </w:num>
  <w:num w:numId="52" w16cid:durableId="1528106111">
    <w:abstractNumId w:val="72"/>
  </w:num>
  <w:num w:numId="53" w16cid:durableId="1007486453">
    <w:abstractNumId w:val="23"/>
  </w:num>
  <w:num w:numId="54" w16cid:durableId="928848204">
    <w:abstractNumId w:val="57"/>
  </w:num>
  <w:num w:numId="55" w16cid:durableId="803431002">
    <w:abstractNumId w:val="65"/>
  </w:num>
  <w:num w:numId="56" w16cid:durableId="934705083">
    <w:abstractNumId w:val="80"/>
  </w:num>
  <w:num w:numId="57" w16cid:durableId="253633720">
    <w:abstractNumId w:val="10"/>
  </w:num>
  <w:num w:numId="58" w16cid:durableId="1189951207">
    <w:abstractNumId w:val="46"/>
  </w:num>
  <w:num w:numId="59" w16cid:durableId="102387412">
    <w:abstractNumId w:val="44"/>
  </w:num>
  <w:num w:numId="60" w16cid:durableId="551158804">
    <w:abstractNumId w:val="54"/>
  </w:num>
  <w:num w:numId="61" w16cid:durableId="1210924067">
    <w:abstractNumId w:val="8"/>
  </w:num>
  <w:num w:numId="62" w16cid:durableId="653728463">
    <w:abstractNumId w:val="27"/>
  </w:num>
  <w:num w:numId="63" w16cid:durableId="301615887">
    <w:abstractNumId w:val="50"/>
  </w:num>
  <w:num w:numId="64" w16cid:durableId="1867408574">
    <w:abstractNumId w:val="37"/>
  </w:num>
  <w:num w:numId="65" w16cid:durableId="293684439">
    <w:abstractNumId w:val="22"/>
  </w:num>
  <w:num w:numId="66" w16cid:durableId="374669985">
    <w:abstractNumId w:val="71"/>
  </w:num>
  <w:num w:numId="67" w16cid:durableId="1398363447">
    <w:abstractNumId w:val="2"/>
  </w:num>
  <w:num w:numId="68" w16cid:durableId="252787092">
    <w:abstractNumId w:val="32"/>
  </w:num>
  <w:num w:numId="69" w16cid:durableId="1805737050">
    <w:abstractNumId w:val="56"/>
  </w:num>
  <w:num w:numId="70" w16cid:durableId="939409049">
    <w:abstractNumId w:val="29"/>
  </w:num>
  <w:num w:numId="71" w16cid:durableId="803157768">
    <w:abstractNumId w:val="38"/>
  </w:num>
  <w:num w:numId="72" w16cid:durableId="1597518766">
    <w:abstractNumId w:val="24"/>
  </w:num>
  <w:num w:numId="73" w16cid:durableId="1918635125">
    <w:abstractNumId w:val="45"/>
  </w:num>
  <w:num w:numId="74" w16cid:durableId="638876199">
    <w:abstractNumId w:val="43"/>
  </w:num>
  <w:num w:numId="75" w16cid:durableId="1425028487">
    <w:abstractNumId w:val="28"/>
  </w:num>
  <w:num w:numId="76" w16cid:durableId="1990551869">
    <w:abstractNumId w:val="19"/>
  </w:num>
  <w:num w:numId="77" w16cid:durableId="387848551">
    <w:abstractNumId w:val="42"/>
  </w:num>
  <w:num w:numId="78" w16cid:durableId="160900366">
    <w:abstractNumId w:val="41"/>
  </w:num>
  <w:num w:numId="79" w16cid:durableId="1451514259">
    <w:abstractNumId w:val="7"/>
  </w:num>
  <w:num w:numId="80" w16cid:durableId="1184589502">
    <w:abstractNumId w:val="77"/>
  </w:num>
  <w:num w:numId="81" w16cid:durableId="1823041750">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2CC2"/>
    <w:rsid w:val="00002E30"/>
    <w:rsid w:val="00003868"/>
    <w:rsid w:val="0001093D"/>
    <w:rsid w:val="00013F39"/>
    <w:rsid w:val="00016AA5"/>
    <w:rsid w:val="000176FE"/>
    <w:rsid w:val="0002212B"/>
    <w:rsid w:val="000240E0"/>
    <w:rsid w:val="0002598E"/>
    <w:rsid w:val="00026ED8"/>
    <w:rsid w:val="000306C0"/>
    <w:rsid w:val="000314D6"/>
    <w:rsid w:val="00032ADB"/>
    <w:rsid w:val="00042F2E"/>
    <w:rsid w:val="00044B39"/>
    <w:rsid w:val="00045732"/>
    <w:rsid w:val="00054D11"/>
    <w:rsid w:val="00056431"/>
    <w:rsid w:val="00057B82"/>
    <w:rsid w:val="00060719"/>
    <w:rsid w:val="00060C3D"/>
    <w:rsid w:val="00067305"/>
    <w:rsid w:val="00070813"/>
    <w:rsid w:val="00072E49"/>
    <w:rsid w:val="00073DE9"/>
    <w:rsid w:val="00075CB4"/>
    <w:rsid w:val="000819C8"/>
    <w:rsid w:val="00090D89"/>
    <w:rsid w:val="00094E72"/>
    <w:rsid w:val="0009511C"/>
    <w:rsid w:val="00096D2F"/>
    <w:rsid w:val="000A09A3"/>
    <w:rsid w:val="000A30F8"/>
    <w:rsid w:val="000B0B48"/>
    <w:rsid w:val="000B185A"/>
    <w:rsid w:val="000B2A87"/>
    <w:rsid w:val="000B5F50"/>
    <w:rsid w:val="000B7DB4"/>
    <w:rsid w:val="000C3B3D"/>
    <w:rsid w:val="000C3E90"/>
    <w:rsid w:val="000C41A1"/>
    <w:rsid w:val="000C6952"/>
    <w:rsid w:val="000D1596"/>
    <w:rsid w:val="000D1988"/>
    <w:rsid w:val="000D1A1F"/>
    <w:rsid w:val="000D25B0"/>
    <w:rsid w:val="000D3E1F"/>
    <w:rsid w:val="000E5D21"/>
    <w:rsid w:val="000E69AC"/>
    <w:rsid w:val="000E76B4"/>
    <w:rsid w:val="000F1FFD"/>
    <w:rsid w:val="000F4A2A"/>
    <w:rsid w:val="000F5659"/>
    <w:rsid w:val="000F7396"/>
    <w:rsid w:val="001010AB"/>
    <w:rsid w:val="001053B9"/>
    <w:rsid w:val="001062DD"/>
    <w:rsid w:val="0011226E"/>
    <w:rsid w:val="00115036"/>
    <w:rsid w:val="0012084C"/>
    <w:rsid w:val="00121AD3"/>
    <w:rsid w:val="00123F2B"/>
    <w:rsid w:val="00126B03"/>
    <w:rsid w:val="00127033"/>
    <w:rsid w:val="001301FF"/>
    <w:rsid w:val="00137E9F"/>
    <w:rsid w:val="001417B1"/>
    <w:rsid w:val="00142564"/>
    <w:rsid w:val="00143D5F"/>
    <w:rsid w:val="001470AC"/>
    <w:rsid w:val="0015001E"/>
    <w:rsid w:val="0015223B"/>
    <w:rsid w:val="001545EB"/>
    <w:rsid w:val="001655C8"/>
    <w:rsid w:val="00165CED"/>
    <w:rsid w:val="0016727C"/>
    <w:rsid w:val="00167643"/>
    <w:rsid w:val="001773E2"/>
    <w:rsid w:val="0018018B"/>
    <w:rsid w:val="001813BE"/>
    <w:rsid w:val="00186D61"/>
    <w:rsid w:val="001974CF"/>
    <w:rsid w:val="00197DA4"/>
    <w:rsid w:val="001A23D1"/>
    <w:rsid w:val="001B49B9"/>
    <w:rsid w:val="001B6F03"/>
    <w:rsid w:val="001B7149"/>
    <w:rsid w:val="001C2957"/>
    <w:rsid w:val="001C589F"/>
    <w:rsid w:val="001C7F34"/>
    <w:rsid w:val="001D00AC"/>
    <w:rsid w:val="001D04D7"/>
    <w:rsid w:val="001D375D"/>
    <w:rsid w:val="001D4968"/>
    <w:rsid w:val="001D5678"/>
    <w:rsid w:val="001D7FE6"/>
    <w:rsid w:val="001E03EB"/>
    <w:rsid w:val="001E153C"/>
    <w:rsid w:val="001E7675"/>
    <w:rsid w:val="001F0AA2"/>
    <w:rsid w:val="001F2F4E"/>
    <w:rsid w:val="001F4BB6"/>
    <w:rsid w:val="0020380C"/>
    <w:rsid w:val="00211565"/>
    <w:rsid w:val="0021309A"/>
    <w:rsid w:val="002138F8"/>
    <w:rsid w:val="00214CA3"/>
    <w:rsid w:val="00214DF5"/>
    <w:rsid w:val="002173ED"/>
    <w:rsid w:val="00220AD3"/>
    <w:rsid w:val="00220D77"/>
    <w:rsid w:val="0022406E"/>
    <w:rsid w:val="00224273"/>
    <w:rsid w:val="002307B4"/>
    <w:rsid w:val="00231535"/>
    <w:rsid w:val="00232772"/>
    <w:rsid w:val="002350D1"/>
    <w:rsid w:val="00235B3D"/>
    <w:rsid w:val="0024172C"/>
    <w:rsid w:val="002418F0"/>
    <w:rsid w:val="00242B49"/>
    <w:rsid w:val="002440DC"/>
    <w:rsid w:val="0024686E"/>
    <w:rsid w:val="00247C81"/>
    <w:rsid w:val="0025352C"/>
    <w:rsid w:val="00253D6C"/>
    <w:rsid w:val="0025510E"/>
    <w:rsid w:val="002556AF"/>
    <w:rsid w:val="00256C7B"/>
    <w:rsid w:val="00260B8F"/>
    <w:rsid w:val="0026356A"/>
    <w:rsid w:val="0026367C"/>
    <w:rsid w:val="00266329"/>
    <w:rsid w:val="00267C3D"/>
    <w:rsid w:val="00271F0D"/>
    <w:rsid w:val="0027268E"/>
    <w:rsid w:val="00273820"/>
    <w:rsid w:val="002747D0"/>
    <w:rsid w:val="00276B0B"/>
    <w:rsid w:val="00277FCC"/>
    <w:rsid w:val="002802E0"/>
    <w:rsid w:val="00280D19"/>
    <w:rsid w:val="002811FD"/>
    <w:rsid w:val="0028653A"/>
    <w:rsid w:val="00290306"/>
    <w:rsid w:val="002904C3"/>
    <w:rsid w:val="00290A09"/>
    <w:rsid w:val="00292CA6"/>
    <w:rsid w:val="00292F1E"/>
    <w:rsid w:val="002A0A64"/>
    <w:rsid w:val="002A0C01"/>
    <w:rsid w:val="002A0C3B"/>
    <w:rsid w:val="002A1D93"/>
    <w:rsid w:val="002A271C"/>
    <w:rsid w:val="002A2FF6"/>
    <w:rsid w:val="002A3A24"/>
    <w:rsid w:val="002A4D6B"/>
    <w:rsid w:val="002A5ED7"/>
    <w:rsid w:val="002A6C8A"/>
    <w:rsid w:val="002B0F62"/>
    <w:rsid w:val="002B36D7"/>
    <w:rsid w:val="002B3F44"/>
    <w:rsid w:val="002B5FFE"/>
    <w:rsid w:val="002C1E3E"/>
    <w:rsid w:val="002C3463"/>
    <w:rsid w:val="002D0F9D"/>
    <w:rsid w:val="002D25BC"/>
    <w:rsid w:val="002D46AB"/>
    <w:rsid w:val="002E07BF"/>
    <w:rsid w:val="002E44CF"/>
    <w:rsid w:val="002E7446"/>
    <w:rsid w:val="002F2702"/>
    <w:rsid w:val="002F43BD"/>
    <w:rsid w:val="002F5CF9"/>
    <w:rsid w:val="002F6512"/>
    <w:rsid w:val="00315C56"/>
    <w:rsid w:val="00320347"/>
    <w:rsid w:val="0032040A"/>
    <w:rsid w:val="003227D9"/>
    <w:rsid w:val="00325627"/>
    <w:rsid w:val="00325BD8"/>
    <w:rsid w:val="00327041"/>
    <w:rsid w:val="00327422"/>
    <w:rsid w:val="00327DF4"/>
    <w:rsid w:val="00334CC4"/>
    <w:rsid w:val="00335B91"/>
    <w:rsid w:val="00336EA9"/>
    <w:rsid w:val="003376EA"/>
    <w:rsid w:val="00337C88"/>
    <w:rsid w:val="00347FEA"/>
    <w:rsid w:val="0035044F"/>
    <w:rsid w:val="00350F78"/>
    <w:rsid w:val="00360279"/>
    <w:rsid w:val="00360415"/>
    <w:rsid w:val="00360816"/>
    <w:rsid w:val="00360D44"/>
    <w:rsid w:val="00361FEB"/>
    <w:rsid w:val="003727A4"/>
    <w:rsid w:val="00374EE3"/>
    <w:rsid w:val="0037508F"/>
    <w:rsid w:val="00376289"/>
    <w:rsid w:val="00383A31"/>
    <w:rsid w:val="00387472"/>
    <w:rsid w:val="00392FC0"/>
    <w:rsid w:val="003936FF"/>
    <w:rsid w:val="00393A1B"/>
    <w:rsid w:val="00394F1C"/>
    <w:rsid w:val="00395097"/>
    <w:rsid w:val="00395243"/>
    <w:rsid w:val="003A45B5"/>
    <w:rsid w:val="003A4C35"/>
    <w:rsid w:val="003A4ED4"/>
    <w:rsid w:val="003B3C92"/>
    <w:rsid w:val="003B52AA"/>
    <w:rsid w:val="003B59E5"/>
    <w:rsid w:val="003C1F5B"/>
    <w:rsid w:val="003C3CCF"/>
    <w:rsid w:val="003C7679"/>
    <w:rsid w:val="003C76D1"/>
    <w:rsid w:val="003D55CA"/>
    <w:rsid w:val="003D6A88"/>
    <w:rsid w:val="003D79CD"/>
    <w:rsid w:val="003F3347"/>
    <w:rsid w:val="003F617C"/>
    <w:rsid w:val="00400BFE"/>
    <w:rsid w:val="0040547B"/>
    <w:rsid w:val="00412DE5"/>
    <w:rsid w:val="00417F5D"/>
    <w:rsid w:val="00420325"/>
    <w:rsid w:val="0042125E"/>
    <w:rsid w:val="00423B27"/>
    <w:rsid w:val="0042540C"/>
    <w:rsid w:val="00426156"/>
    <w:rsid w:val="004331AC"/>
    <w:rsid w:val="00434E82"/>
    <w:rsid w:val="00435678"/>
    <w:rsid w:val="00436DF1"/>
    <w:rsid w:val="00442170"/>
    <w:rsid w:val="00442A00"/>
    <w:rsid w:val="0045011E"/>
    <w:rsid w:val="0045060F"/>
    <w:rsid w:val="00452DEC"/>
    <w:rsid w:val="00454BE6"/>
    <w:rsid w:val="0045769F"/>
    <w:rsid w:val="0046117E"/>
    <w:rsid w:val="004649C6"/>
    <w:rsid w:val="004707A4"/>
    <w:rsid w:val="00477221"/>
    <w:rsid w:val="00477645"/>
    <w:rsid w:val="00482E2D"/>
    <w:rsid w:val="00485456"/>
    <w:rsid w:val="00485982"/>
    <w:rsid w:val="00485AD9"/>
    <w:rsid w:val="004866E3"/>
    <w:rsid w:val="00486DCF"/>
    <w:rsid w:val="00491275"/>
    <w:rsid w:val="00492353"/>
    <w:rsid w:val="0049485B"/>
    <w:rsid w:val="004966FE"/>
    <w:rsid w:val="00496D7F"/>
    <w:rsid w:val="004A04D2"/>
    <w:rsid w:val="004A35B5"/>
    <w:rsid w:val="004A4FDA"/>
    <w:rsid w:val="004B19D9"/>
    <w:rsid w:val="004B1C49"/>
    <w:rsid w:val="004C12D4"/>
    <w:rsid w:val="004C564F"/>
    <w:rsid w:val="004D0672"/>
    <w:rsid w:val="004D1CBE"/>
    <w:rsid w:val="004D39FF"/>
    <w:rsid w:val="004D4FC2"/>
    <w:rsid w:val="004D762D"/>
    <w:rsid w:val="004D7FD7"/>
    <w:rsid w:val="004E428B"/>
    <w:rsid w:val="004E4805"/>
    <w:rsid w:val="004E664D"/>
    <w:rsid w:val="004F0EF6"/>
    <w:rsid w:val="005024F4"/>
    <w:rsid w:val="00506788"/>
    <w:rsid w:val="00506C64"/>
    <w:rsid w:val="00512BF6"/>
    <w:rsid w:val="00520694"/>
    <w:rsid w:val="00521192"/>
    <w:rsid w:val="005249AD"/>
    <w:rsid w:val="005337AA"/>
    <w:rsid w:val="00533C05"/>
    <w:rsid w:val="0053477D"/>
    <w:rsid w:val="005404AA"/>
    <w:rsid w:val="0054050C"/>
    <w:rsid w:val="00541AE0"/>
    <w:rsid w:val="0054402B"/>
    <w:rsid w:val="00547916"/>
    <w:rsid w:val="00553987"/>
    <w:rsid w:val="00555149"/>
    <w:rsid w:val="0055764A"/>
    <w:rsid w:val="00564B1A"/>
    <w:rsid w:val="0056694B"/>
    <w:rsid w:val="00570EFD"/>
    <w:rsid w:val="00577301"/>
    <w:rsid w:val="00592900"/>
    <w:rsid w:val="00593363"/>
    <w:rsid w:val="00593998"/>
    <w:rsid w:val="00595459"/>
    <w:rsid w:val="005959A0"/>
    <w:rsid w:val="005A2183"/>
    <w:rsid w:val="005A5001"/>
    <w:rsid w:val="005B44B4"/>
    <w:rsid w:val="005C49AC"/>
    <w:rsid w:val="005C568C"/>
    <w:rsid w:val="005C750F"/>
    <w:rsid w:val="005D1C8D"/>
    <w:rsid w:val="005D60A6"/>
    <w:rsid w:val="005D72DC"/>
    <w:rsid w:val="005E283A"/>
    <w:rsid w:val="005E7B81"/>
    <w:rsid w:val="005F16F6"/>
    <w:rsid w:val="005F1BB6"/>
    <w:rsid w:val="005F69F4"/>
    <w:rsid w:val="005F7E3E"/>
    <w:rsid w:val="00601E18"/>
    <w:rsid w:val="00601FE4"/>
    <w:rsid w:val="00603939"/>
    <w:rsid w:val="00604226"/>
    <w:rsid w:val="006142AE"/>
    <w:rsid w:val="00614D01"/>
    <w:rsid w:val="00614EC4"/>
    <w:rsid w:val="00616084"/>
    <w:rsid w:val="006166B4"/>
    <w:rsid w:val="006168F4"/>
    <w:rsid w:val="00616A7F"/>
    <w:rsid w:val="006204C5"/>
    <w:rsid w:val="00621F1F"/>
    <w:rsid w:val="00625677"/>
    <w:rsid w:val="00645EDF"/>
    <w:rsid w:val="006462D2"/>
    <w:rsid w:val="0065124B"/>
    <w:rsid w:val="00652366"/>
    <w:rsid w:val="006525ED"/>
    <w:rsid w:val="00656311"/>
    <w:rsid w:val="006617DA"/>
    <w:rsid w:val="006750A0"/>
    <w:rsid w:val="0067557D"/>
    <w:rsid w:val="006811B7"/>
    <w:rsid w:val="00683441"/>
    <w:rsid w:val="00683493"/>
    <w:rsid w:val="006847A9"/>
    <w:rsid w:val="006878E2"/>
    <w:rsid w:val="006901E4"/>
    <w:rsid w:val="006905AD"/>
    <w:rsid w:val="00696AC0"/>
    <w:rsid w:val="006A2D3C"/>
    <w:rsid w:val="006B009B"/>
    <w:rsid w:val="006D0F2B"/>
    <w:rsid w:val="006D797D"/>
    <w:rsid w:val="006E690F"/>
    <w:rsid w:val="006E7BFE"/>
    <w:rsid w:val="006F5DD5"/>
    <w:rsid w:val="006F7386"/>
    <w:rsid w:val="00702BA3"/>
    <w:rsid w:val="007068C3"/>
    <w:rsid w:val="00706D31"/>
    <w:rsid w:val="00706F09"/>
    <w:rsid w:val="00711F7B"/>
    <w:rsid w:val="00712B31"/>
    <w:rsid w:val="00716831"/>
    <w:rsid w:val="00717FA7"/>
    <w:rsid w:val="00720CCB"/>
    <w:rsid w:val="00725D46"/>
    <w:rsid w:val="00732852"/>
    <w:rsid w:val="00733C2E"/>
    <w:rsid w:val="0074029A"/>
    <w:rsid w:val="00750AC1"/>
    <w:rsid w:val="00750C73"/>
    <w:rsid w:val="00752FC7"/>
    <w:rsid w:val="00755BF8"/>
    <w:rsid w:val="00755FFE"/>
    <w:rsid w:val="00757CFA"/>
    <w:rsid w:val="0076239C"/>
    <w:rsid w:val="00764060"/>
    <w:rsid w:val="00764C71"/>
    <w:rsid w:val="00764F86"/>
    <w:rsid w:val="00771A2D"/>
    <w:rsid w:val="00774C99"/>
    <w:rsid w:val="00777853"/>
    <w:rsid w:val="00796C37"/>
    <w:rsid w:val="00796C7E"/>
    <w:rsid w:val="007A3185"/>
    <w:rsid w:val="007A35B8"/>
    <w:rsid w:val="007A63A2"/>
    <w:rsid w:val="007A72C1"/>
    <w:rsid w:val="007A7EC8"/>
    <w:rsid w:val="007B1AD8"/>
    <w:rsid w:val="007B45C5"/>
    <w:rsid w:val="007B61D9"/>
    <w:rsid w:val="007C2828"/>
    <w:rsid w:val="007C6CE2"/>
    <w:rsid w:val="007D5637"/>
    <w:rsid w:val="007D73AC"/>
    <w:rsid w:val="007E2AE5"/>
    <w:rsid w:val="007E512E"/>
    <w:rsid w:val="007E5B3E"/>
    <w:rsid w:val="007E65AA"/>
    <w:rsid w:val="007F0C11"/>
    <w:rsid w:val="007F67B1"/>
    <w:rsid w:val="007F6FC4"/>
    <w:rsid w:val="007F71A8"/>
    <w:rsid w:val="0080200F"/>
    <w:rsid w:val="00807039"/>
    <w:rsid w:val="008236C3"/>
    <w:rsid w:val="008259B2"/>
    <w:rsid w:val="008272AD"/>
    <w:rsid w:val="00830D46"/>
    <w:rsid w:val="008365A4"/>
    <w:rsid w:val="00837E02"/>
    <w:rsid w:val="00853176"/>
    <w:rsid w:val="00862E1E"/>
    <w:rsid w:val="00862F93"/>
    <w:rsid w:val="00864A42"/>
    <w:rsid w:val="00864A55"/>
    <w:rsid w:val="00870A4B"/>
    <w:rsid w:val="00870BA2"/>
    <w:rsid w:val="008730A3"/>
    <w:rsid w:val="008769F4"/>
    <w:rsid w:val="008850ED"/>
    <w:rsid w:val="00892F01"/>
    <w:rsid w:val="0089480D"/>
    <w:rsid w:val="00897B68"/>
    <w:rsid w:val="008A15C6"/>
    <w:rsid w:val="008A7E3F"/>
    <w:rsid w:val="008B125B"/>
    <w:rsid w:val="008B221F"/>
    <w:rsid w:val="008B23DF"/>
    <w:rsid w:val="008B2542"/>
    <w:rsid w:val="008B31DA"/>
    <w:rsid w:val="008B5253"/>
    <w:rsid w:val="008B5489"/>
    <w:rsid w:val="008B77D4"/>
    <w:rsid w:val="008C014E"/>
    <w:rsid w:val="008C1054"/>
    <w:rsid w:val="008C46F4"/>
    <w:rsid w:val="008C7995"/>
    <w:rsid w:val="008D2407"/>
    <w:rsid w:val="008D7F16"/>
    <w:rsid w:val="008E6881"/>
    <w:rsid w:val="008E7341"/>
    <w:rsid w:val="008F3236"/>
    <w:rsid w:val="00900C67"/>
    <w:rsid w:val="00902AAE"/>
    <w:rsid w:val="00903067"/>
    <w:rsid w:val="00903EB1"/>
    <w:rsid w:val="00904E21"/>
    <w:rsid w:val="00904F0F"/>
    <w:rsid w:val="00905FAC"/>
    <w:rsid w:val="00917E84"/>
    <w:rsid w:val="00921C01"/>
    <w:rsid w:val="009242D6"/>
    <w:rsid w:val="00925DFD"/>
    <w:rsid w:val="00927B31"/>
    <w:rsid w:val="0093344C"/>
    <w:rsid w:val="009341A2"/>
    <w:rsid w:val="009425D7"/>
    <w:rsid w:val="0094441B"/>
    <w:rsid w:val="00956707"/>
    <w:rsid w:val="00960EEA"/>
    <w:rsid w:val="00960F8E"/>
    <w:rsid w:val="009648EA"/>
    <w:rsid w:val="0097073F"/>
    <w:rsid w:val="00971C99"/>
    <w:rsid w:val="00972DD2"/>
    <w:rsid w:val="009817E9"/>
    <w:rsid w:val="00985341"/>
    <w:rsid w:val="00985963"/>
    <w:rsid w:val="00995259"/>
    <w:rsid w:val="009A1FAF"/>
    <w:rsid w:val="009B37A6"/>
    <w:rsid w:val="009B3B0D"/>
    <w:rsid w:val="009B4052"/>
    <w:rsid w:val="009B4CBE"/>
    <w:rsid w:val="009C08F4"/>
    <w:rsid w:val="009C26DB"/>
    <w:rsid w:val="009C2F35"/>
    <w:rsid w:val="009C6F40"/>
    <w:rsid w:val="009D475D"/>
    <w:rsid w:val="009D489F"/>
    <w:rsid w:val="009D7D9A"/>
    <w:rsid w:val="009D7EAF"/>
    <w:rsid w:val="009E1348"/>
    <w:rsid w:val="009E181C"/>
    <w:rsid w:val="009E5429"/>
    <w:rsid w:val="009E55CB"/>
    <w:rsid w:val="009E58E2"/>
    <w:rsid w:val="009E6AD2"/>
    <w:rsid w:val="009E7E5D"/>
    <w:rsid w:val="009F3590"/>
    <w:rsid w:val="009F50A3"/>
    <w:rsid w:val="00A008AD"/>
    <w:rsid w:val="00A04194"/>
    <w:rsid w:val="00A10EC8"/>
    <w:rsid w:val="00A11748"/>
    <w:rsid w:val="00A1262D"/>
    <w:rsid w:val="00A12ADB"/>
    <w:rsid w:val="00A13FD4"/>
    <w:rsid w:val="00A140A1"/>
    <w:rsid w:val="00A143E7"/>
    <w:rsid w:val="00A14FE2"/>
    <w:rsid w:val="00A2158E"/>
    <w:rsid w:val="00A311F9"/>
    <w:rsid w:val="00A33338"/>
    <w:rsid w:val="00A34C2A"/>
    <w:rsid w:val="00A356C1"/>
    <w:rsid w:val="00A3787A"/>
    <w:rsid w:val="00A42083"/>
    <w:rsid w:val="00A4368C"/>
    <w:rsid w:val="00A47933"/>
    <w:rsid w:val="00A52644"/>
    <w:rsid w:val="00A529DA"/>
    <w:rsid w:val="00A53ED9"/>
    <w:rsid w:val="00A56C67"/>
    <w:rsid w:val="00A60DFF"/>
    <w:rsid w:val="00A614E4"/>
    <w:rsid w:val="00A6419E"/>
    <w:rsid w:val="00A6671F"/>
    <w:rsid w:val="00A716B5"/>
    <w:rsid w:val="00A721B6"/>
    <w:rsid w:val="00A72572"/>
    <w:rsid w:val="00A753DD"/>
    <w:rsid w:val="00A805B0"/>
    <w:rsid w:val="00A811C2"/>
    <w:rsid w:val="00A83156"/>
    <w:rsid w:val="00A869BD"/>
    <w:rsid w:val="00A90C39"/>
    <w:rsid w:val="00A91329"/>
    <w:rsid w:val="00A91D31"/>
    <w:rsid w:val="00A948D5"/>
    <w:rsid w:val="00A972DE"/>
    <w:rsid w:val="00AA25C3"/>
    <w:rsid w:val="00AB5D13"/>
    <w:rsid w:val="00AB643B"/>
    <w:rsid w:val="00AC03DB"/>
    <w:rsid w:val="00AC3E94"/>
    <w:rsid w:val="00AD43F9"/>
    <w:rsid w:val="00AD6496"/>
    <w:rsid w:val="00AF5A40"/>
    <w:rsid w:val="00AF7B8A"/>
    <w:rsid w:val="00B05AFE"/>
    <w:rsid w:val="00B05BF3"/>
    <w:rsid w:val="00B06777"/>
    <w:rsid w:val="00B07459"/>
    <w:rsid w:val="00B11B33"/>
    <w:rsid w:val="00B12CCD"/>
    <w:rsid w:val="00B15748"/>
    <w:rsid w:val="00B164EB"/>
    <w:rsid w:val="00B206D2"/>
    <w:rsid w:val="00B2205B"/>
    <w:rsid w:val="00B2679B"/>
    <w:rsid w:val="00B32E3D"/>
    <w:rsid w:val="00B33901"/>
    <w:rsid w:val="00B421AC"/>
    <w:rsid w:val="00B43A90"/>
    <w:rsid w:val="00B536FA"/>
    <w:rsid w:val="00B55212"/>
    <w:rsid w:val="00B55E6E"/>
    <w:rsid w:val="00B60EE4"/>
    <w:rsid w:val="00B6307A"/>
    <w:rsid w:val="00B64D0E"/>
    <w:rsid w:val="00B71309"/>
    <w:rsid w:val="00B7159E"/>
    <w:rsid w:val="00B73EC3"/>
    <w:rsid w:val="00B74795"/>
    <w:rsid w:val="00B77976"/>
    <w:rsid w:val="00B81D01"/>
    <w:rsid w:val="00B916D3"/>
    <w:rsid w:val="00B92803"/>
    <w:rsid w:val="00B96F37"/>
    <w:rsid w:val="00BA193A"/>
    <w:rsid w:val="00BA1C2D"/>
    <w:rsid w:val="00BA4E5B"/>
    <w:rsid w:val="00BA5B20"/>
    <w:rsid w:val="00BA75B4"/>
    <w:rsid w:val="00BA7B47"/>
    <w:rsid w:val="00BB11D2"/>
    <w:rsid w:val="00BB335C"/>
    <w:rsid w:val="00BB68C5"/>
    <w:rsid w:val="00BC7B8D"/>
    <w:rsid w:val="00BD0BB5"/>
    <w:rsid w:val="00BD20E6"/>
    <w:rsid w:val="00BD6748"/>
    <w:rsid w:val="00BE109E"/>
    <w:rsid w:val="00BE2315"/>
    <w:rsid w:val="00BE6DEE"/>
    <w:rsid w:val="00BF07C9"/>
    <w:rsid w:val="00BF2291"/>
    <w:rsid w:val="00BF6FE4"/>
    <w:rsid w:val="00BF7062"/>
    <w:rsid w:val="00BF773A"/>
    <w:rsid w:val="00C00DAB"/>
    <w:rsid w:val="00C03FBC"/>
    <w:rsid w:val="00C11C15"/>
    <w:rsid w:val="00C12142"/>
    <w:rsid w:val="00C13FBA"/>
    <w:rsid w:val="00C22FE3"/>
    <w:rsid w:val="00C2427A"/>
    <w:rsid w:val="00C25522"/>
    <w:rsid w:val="00C2649E"/>
    <w:rsid w:val="00C2774E"/>
    <w:rsid w:val="00C31A91"/>
    <w:rsid w:val="00C34627"/>
    <w:rsid w:val="00C354A0"/>
    <w:rsid w:val="00C3671D"/>
    <w:rsid w:val="00C4002A"/>
    <w:rsid w:val="00C41337"/>
    <w:rsid w:val="00C43DF4"/>
    <w:rsid w:val="00C465CF"/>
    <w:rsid w:val="00C5091A"/>
    <w:rsid w:val="00C53BB8"/>
    <w:rsid w:val="00C543E3"/>
    <w:rsid w:val="00C622A7"/>
    <w:rsid w:val="00C62462"/>
    <w:rsid w:val="00C6307C"/>
    <w:rsid w:val="00C678D2"/>
    <w:rsid w:val="00C711AD"/>
    <w:rsid w:val="00C74A84"/>
    <w:rsid w:val="00C75C32"/>
    <w:rsid w:val="00C80032"/>
    <w:rsid w:val="00C822D4"/>
    <w:rsid w:val="00C82779"/>
    <w:rsid w:val="00C831E6"/>
    <w:rsid w:val="00C831F2"/>
    <w:rsid w:val="00C86AFD"/>
    <w:rsid w:val="00C9021B"/>
    <w:rsid w:val="00C92AC1"/>
    <w:rsid w:val="00C95D4E"/>
    <w:rsid w:val="00C97FB1"/>
    <w:rsid w:val="00CA378A"/>
    <w:rsid w:val="00CA49DB"/>
    <w:rsid w:val="00CB0FB5"/>
    <w:rsid w:val="00CB101C"/>
    <w:rsid w:val="00CB3F54"/>
    <w:rsid w:val="00CB4581"/>
    <w:rsid w:val="00CC2772"/>
    <w:rsid w:val="00CC5665"/>
    <w:rsid w:val="00CC6F26"/>
    <w:rsid w:val="00CD1A4A"/>
    <w:rsid w:val="00CD302F"/>
    <w:rsid w:val="00CE1906"/>
    <w:rsid w:val="00CF1DEB"/>
    <w:rsid w:val="00CF27AB"/>
    <w:rsid w:val="00CF3838"/>
    <w:rsid w:val="00CF4C85"/>
    <w:rsid w:val="00D01D30"/>
    <w:rsid w:val="00D05AFE"/>
    <w:rsid w:val="00D12551"/>
    <w:rsid w:val="00D12F8C"/>
    <w:rsid w:val="00D13073"/>
    <w:rsid w:val="00D132EF"/>
    <w:rsid w:val="00D1535C"/>
    <w:rsid w:val="00D20E26"/>
    <w:rsid w:val="00D20FA9"/>
    <w:rsid w:val="00D2521A"/>
    <w:rsid w:val="00D302F0"/>
    <w:rsid w:val="00D309D2"/>
    <w:rsid w:val="00D3276C"/>
    <w:rsid w:val="00D3509A"/>
    <w:rsid w:val="00D37D0D"/>
    <w:rsid w:val="00D41193"/>
    <w:rsid w:val="00D41B90"/>
    <w:rsid w:val="00D44F19"/>
    <w:rsid w:val="00D472F0"/>
    <w:rsid w:val="00D53A3D"/>
    <w:rsid w:val="00D5402E"/>
    <w:rsid w:val="00D54C15"/>
    <w:rsid w:val="00D579A5"/>
    <w:rsid w:val="00D64C77"/>
    <w:rsid w:val="00D65519"/>
    <w:rsid w:val="00D74D74"/>
    <w:rsid w:val="00D75209"/>
    <w:rsid w:val="00D76EDC"/>
    <w:rsid w:val="00D77C53"/>
    <w:rsid w:val="00D81190"/>
    <w:rsid w:val="00D83512"/>
    <w:rsid w:val="00D84171"/>
    <w:rsid w:val="00D84B64"/>
    <w:rsid w:val="00D84C01"/>
    <w:rsid w:val="00D90C88"/>
    <w:rsid w:val="00D91A81"/>
    <w:rsid w:val="00D920CF"/>
    <w:rsid w:val="00D97786"/>
    <w:rsid w:val="00DA333B"/>
    <w:rsid w:val="00DA4C28"/>
    <w:rsid w:val="00DA5B48"/>
    <w:rsid w:val="00DA6592"/>
    <w:rsid w:val="00DA6B51"/>
    <w:rsid w:val="00DA6BA2"/>
    <w:rsid w:val="00DA760E"/>
    <w:rsid w:val="00DB00D7"/>
    <w:rsid w:val="00DB0794"/>
    <w:rsid w:val="00DB0E73"/>
    <w:rsid w:val="00DB213F"/>
    <w:rsid w:val="00DB36D3"/>
    <w:rsid w:val="00DB3AFE"/>
    <w:rsid w:val="00DB4CF6"/>
    <w:rsid w:val="00DB782F"/>
    <w:rsid w:val="00DC3AC5"/>
    <w:rsid w:val="00DC79EB"/>
    <w:rsid w:val="00DD1E1B"/>
    <w:rsid w:val="00DD759D"/>
    <w:rsid w:val="00DE02BF"/>
    <w:rsid w:val="00DE59AB"/>
    <w:rsid w:val="00DE76B7"/>
    <w:rsid w:val="00DE7D77"/>
    <w:rsid w:val="00DF0C97"/>
    <w:rsid w:val="00DF3EC2"/>
    <w:rsid w:val="00DF439F"/>
    <w:rsid w:val="00DF6BE4"/>
    <w:rsid w:val="00E02CA0"/>
    <w:rsid w:val="00E02FE0"/>
    <w:rsid w:val="00E062EC"/>
    <w:rsid w:val="00E10242"/>
    <w:rsid w:val="00E1226D"/>
    <w:rsid w:val="00E16DCA"/>
    <w:rsid w:val="00E2357F"/>
    <w:rsid w:val="00E2527A"/>
    <w:rsid w:val="00E31764"/>
    <w:rsid w:val="00E3242C"/>
    <w:rsid w:val="00E32D52"/>
    <w:rsid w:val="00E368BA"/>
    <w:rsid w:val="00E373CD"/>
    <w:rsid w:val="00E40C26"/>
    <w:rsid w:val="00E42B5C"/>
    <w:rsid w:val="00E438DF"/>
    <w:rsid w:val="00E45CC5"/>
    <w:rsid w:val="00E462D0"/>
    <w:rsid w:val="00E47232"/>
    <w:rsid w:val="00E51998"/>
    <w:rsid w:val="00E6072B"/>
    <w:rsid w:val="00E6488A"/>
    <w:rsid w:val="00E709F1"/>
    <w:rsid w:val="00E74382"/>
    <w:rsid w:val="00E74AF7"/>
    <w:rsid w:val="00E77CF3"/>
    <w:rsid w:val="00E805BC"/>
    <w:rsid w:val="00E900B7"/>
    <w:rsid w:val="00E900BA"/>
    <w:rsid w:val="00E90682"/>
    <w:rsid w:val="00E94CAC"/>
    <w:rsid w:val="00E97265"/>
    <w:rsid w:val="00E9778F"/>
    <w:rsid w:val="00EA172F"/>
    <w:rsid w:val="00EA3D0B"/>
    <w:rsid w:val="00EA45B0"/>
    <w:rsid w:val="00EA6005"/>
    <w:rsid w:val="00EA7D59"/>
    <w:rsid w:val="00EB02D9"/>
    <w:rsid w:val="00EB1B92"/>
    <w:rsid w:val="00EB3EEF"/>
    <w:rsid w:val="00EC54C5"/>
    <w:rsid w:val="00ED5E0C"/>
    <w:rsid w:val="00ED68C4"/>
    <w:rsid w:val="00EE1609"/>
    <w:rsid w:val="00EE35BC"/>
    <w:rsid w:val="00EE487A"/>
    <w:rsid w:val="00EE5BA8"/>
    <w:rsid w:val="00EF1AD3"/>
    <w:rsid w:val="00EF2415"/>
    <w:rsid w:val="00F01470"/>
    <w:rsid w:val="00F021EC"/>
    <w:rsid w:val="00F03DAA"/>
    <w:rsid w:val="00F1073E"/>
    <w:rsid w:val="00F11EA2"/>
    <w:rsid w:val="00F12CC1"/>
    <w:rsid w:val="00F1558F"/>
    <w:rsid w:val="00F2157B"/>
    <w:rsid w:val="00F24DC2"/>
    <w:rsid w:val="00F250D4"/>
    <w:rsid w:val="00F276A3"/>
    <w:rsid w:val="00F31AFC"/>
    <w:rsid w:val="00F334CB"/>
    <w:rsid w:val="00F40059"/>
    <w:rsid w:val="00F40721"/>
    <w:rsid w:val="00F40F1B"/>
    <w:rsid w:val="00F45B04"/>
    <w:rsid w:val="00F52E18"/>
    <w:rsid w:val="00F55581"/>
    <w:rsid w:val="00F56427"/>
    <w:rsid w:val="00F64EE4"/>
    <w:rsid w:val="00F66A49"/>
    <w:rsid w:val="00F70AF1"/>
    <w:rsid w:val="00F71169"/>
    <w:rsid w:val="00F7289B"/>
    <w:rsid w:val="00F7291B"/>
    <w:rsid w:val="00F73CF5"/>
    <w:rsid w:val="00F7579C"/>
    <w:rsid w:val="00F765A1"/>
    <w:rsid w:val="00F772D8"/>
    <w:rsid w:val="00F81EFE"/>
    <w:rsid w:val="00F911B1"/>
    <w:rsid w:val="00F9683F"/>
    <w:rsid w:val="00F97E49"/>
    <w:rsid w:val="00FB01F3"/>
    <w:rsid w:val="00FB1E66"/>
    <w:rsid w:val="00FB234F"/>
    <w:rsid w:val="00FB2F5D"/>
    <w:rsid w:val="00FB2FA4"/>
    <w:rsid w:val="00FB364F"/>
    <w:rsid w:val="00FB3D09"/>
    <w:rsid w:val="00FC1378"/>
    <w:rsid w:val="00FC3CDD"/>
    <w:rsid w:val="00FC3E0C"/>
    <w:rsid w:val="00FD1343"/>
    <w:rsid w:val="00FD7C17"/>
    <w:rsid w:val="00FE2EC1"/>
    <w:rsid w:val="00FE64BD"/>
    <w:rsid w:val="00FF0ADB"/>
    <w:rsid w:val="00FF29E3"/>
    <w:rsid w:val="00FF343B"/>
    <w:rsid w:val="00FF3918"/>
    <w:rsid w:val="00FF5139"/>
    <w:rsid w:val="00FF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5556"/>
  <w15:chartTrackingRefBased/>
  <w15:docId w15:val="{F91D8344-2A2D-472F-A024-450AAC98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A55"/>
    <w:pPr>
      <w:spacing w:after="200" w:line="276" w:lineRule="auto"/>
    </w:pPr>
    <w:rPr>
      <w:rFonts w:ascii="Muli" w:hAnsi="Muli"/>
      <w:szCs w:val="22"/>
      <w:lang w:eastAsia="en-US"/>
    </w:rPr>
  </w:style>
  <w:style w:type="paragraph" w:styleId="Heading1">
    <w:name w:val="heading 1"/>
    <w:basedOn w:val="Normal"/>
    <w:next w:val="Normal"/>
    <w:link w:val="Heading1Char"/>
    <w:uiPriority w:val="9"/>
    <w:qFormat/>
    <w:rsid w:val="000F1FFD"/>
    <w:pPr>
      <w:keepNext/>
      <w:spacing w:before="240" w:after="60"/>
      <w:outlineLvl w:val="0"/>
    </w:pPr>
    <w:rPr>
      <w:rFonts w:eastAsia="Times New Roman"/>
      <w:b/>
      <w:bCs/>
      <w:kern w:val="32"/>
      <w:sz w:val="24"/>
      <w:szCs w:val="32"/>
    </w:rPr>
  </w:style>
  <w:style w:type="paragraph" w:styleId="Heading2">
    <w:name w:val="heading 2"/>
    <w:basedOn w:val="Normal"/>
    <w:next w:val="Normal"/>
    <w:link w:val="Heading2Char"/>
    <w:qFormat/>
    <w:rsid w:val="009242D6"/>
    <w:pPr>
      <w:keepNext/>
      <w:spacing w:before="240" w:after="60" w:line="240" w:lineRule="auto"/>
      <w:outlineLvl w:val="1"/>
    </w:pPr>
    <w:rPr>
      <w:rFonts w:eastAsia="Times New Roman" w:cs="Arial"/>
      <w:b/>
      <w:bCs/>
      <w:i/>
      <w:iCs/>
      <w:sz w:val="28"/>
      <w:szCs w:val="28"/>
      <w:lang w:eastAsia="en-GB"/>
    </w:rPr>
  </w:style>
  <w:style w:type="paragraph" w:styleId="Heading3">
    <w:name w:val="heading 3"/>
    <w:basedOn w:val="Normal"/>
    <w:next w:val="Normal"/>
    <w:link w:val="Heading3Char"/>
    <w:uiPriority w:val="9"/>
    <w:unhideWhenUsed/>
    <w:qFormat/>
    <w:rsid w:val="00C2774E"/>
    <w:pPr>
      <w:keepNext/>
      <w:spacing w:before="240" w:after="60"/>
      <w:outlineLvl w:val="2"/>
    </w:pPr>
    <w:rPr>
      <w:rFonts w:eastAsia="Times New Roman"/>
      <w:b/>
      <w:bCs/>
      <w:sz w:val="22"/>
      <w:szCs w:val="26"/>
    </w:rPr>
  </w:style>
  <w:style w:type="paragraph" w:styleId="Heading4">
    <w:name w:val="heading 4"/>
    <w:basedOn w:val="Normal"/>
    <w:next w:val="Normal"/>
    <w:link w:val="Heading4Char"/>
    <w:uiPriority w:val="9"/>
    <w:unhideWhenUsed/>
    <w:qFormat/>
    <w:rsid w:val="00165CED"/>
    <w:pPr>
      <w:keepNext/>
      <w:spacing w:before="240" w:after="60"/>
      <w:outlineLvl w:val="3"/>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4F4"/>
    <w:rPr>
      <w:rFonts w:ascii="Tahoma" w:hAnsi="Tahoma" w:cs="Tahoma"/>
      <w:sz w:val="16"/>
      <w:szCs w:val="16"/>
    </w:rPr>
  </w:style>
  <w:style w:type="character" w:styleId="Hyperlink">
    <w:name w:val="Hyperlink"/>
    <w:uiPriority w:val="99"/>
    <w:unhideWhenUsed/>
    <w:rsid w:val="005024F4"/>
    <w:rPr>
      <w:color w:val="0000FF"/>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link w:val="FootnoteText"/>
    <w:uiPriority w:val="99"/>
    <w:semiHidden/>
    <w:rsid w:val="00D3276C"/>
    <w:rPr>
      <w:szCs w:val="20"/>
    </w:rPr>
  </w:style>
  <w:style w:type="character" w:styleId="FootnoteReference">
    <w:name w:val="footnote reference"/>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character" w:customStyle="1" w:styleId="Heading2Char">
    <w:name w:val="Heading 2 Char"/>
    <w:link w:val="Heading2"/>
    <w:rsid w:val="009242D6"/>
    <w:rPr>
      <w:rFonts w:eastAsia="Times New Roman" w:cs="Arial"/>
      <w:b/>
      <w:bCs/>
      <w:i/>
      <w:iCs/>
      <w:sz w:val="28"/>
      <w:szCs w:val="28"/>
    </w:rPr>
  </w:style>
  <w:style w:type="paragraph" w:styleId="EndnoteText">
    <w:name w:val="endnote text"/>
    <w:basedOn w:val="Normal"/>
    <w:link w:val="EndnoteTextChar"/>
    <w:uiPriority w:val="99"/>
    <w:semiHidden/>
    <w:unhideWhenUsed/>
    <w:rsid w:val="00E94CAC"/>
    <w:rPr>
      <w:szCs w:val="20"/>
    </w:rPr>
  </w:style>
  <w:style w:type="character" w:customStyle="1" w:styleId="EndnoteTextChar">
    <w:name w:val="Endnote Text Char"/>
    <w:link w:val="EndnoteText"/>
    <w:uiPriority w:val="99"/>
    <w:semiHidden/>
    <w:rsid w:val="00E94CAC"/>
    <w:rPr>
      <w:lang w:eastAsia="en-US"/>
    </w:rPr>
  </w:style>
  <w:style w:type="character" w:styleId="EndnoteReference">
    <w:name w:val="endnote reference"/>
    <w:uiPriority w:val="99"/>
    <w:semiHidden/>
    <w:unhideWhenUsed/>
    <w:rsid w:val="00E94CAC"/>
    <w:rPr>
      <w:vertAlign w:val="superscript"/>
    </w:rPr>
  </w:style>
  <w:style w:type="character" w:styleId="FollowedHyperlink">
    <w:name w:val="FollowedHyperlink"/>
    <w:uiPriority w:val="99"/>
    <w:semiHidden/>
    <w:unhideWhenUsed/>
    <w:rsid w:val="00E94CAC"/>
    <w:rPr>
      <w:color w:val="800080"/>
      <w:u w:val="single"/>
    </w:rPr>
  </w:style>
  <w:style w:type="character" w:customStyle="1" w:styleId="Heading1Char">
    <w:name w:val="Heading 1 Char"/>
    <w:link w:val="Heading1"/>
    <w:uiPriority w:val="9"/>
    <w:rsid w:val="000F1FFD"/>
    <w:rPr>
      <w:rFonts w:ascii="Muli" w:eastAsia="Times New Roman" w:hAnsi="Muli"/>
      <w:b/>
      <w:bCs/>
      <w:kern w:val="32"/>
      <w:sz w:val="24"/>
      <w:szCs w:val="32"/>
      <w:lang w:eastAsia="en-US"/>
    </w:rPr>
  </w:style>
  <w:style w:type="character" w:customStyle="1" w:styleId="Heading3Char">
    <w:name w:val="Heading 3 Char"/>
    <w:link w:val="Heading3"/>
    <w:uiPriority w:val="9"/>
    <w:rsid w:val="00C2774E"/>
    <w:rPr>
      <w:rFonts w:ascii="Muli" w:eastAsia="Times New Roman" w:hAnsi="Muli"/>
      <w:b/>
      <w:bCs/>
      <w:sz w:val="22"/>
      <w:szCs w:val="26"/>
      <w:lang w:eastAsia="en-US"/>
    </w:rPr>
  </w:style>
  <w:style w:type="paragraph" w:styleId="BodyText3">
    <w:name w:val="Body Text 3"/>
    <w:basedOn w:val="Normal"/>
    <w:link w:val="BodyText3Char"/>
    <w:rsid w:val="00E3242C"/>
    <w:pPr>
      <w:spacing w:after="120" w:line="240" w:lineRule="auto"/>
    </w:pPr>
    <w:rPr>
      <w:rFonts w:eastAsia="Times New Roman"/>
      <w:sz w:val="16"/>
      <w:szCs w:val="16"/>
      <w:lang w:eastAsia="en-GB"/>
    </w:rPr>
  </w:style>
  <w:style w:type="character" w:customStyle="1" w:styleId="BodyText3Char">
    <w:name w:val="Body Text 3 Char"/>
    <w:link w:val="BodyText3"/>
    <w:rsid w:val="00E3242C"/>
    <w:rPr>
      <w:rFonts w:eastAsia="Times New Roman"/>
      <w:sz w:val="16"/>
      <w:szCs w:val="16"/>
    </w:rPr>
  </w:style>
  <w:style w:type="paragraph" w:styleId="BodyText">
    <w:name w:val="Body Text"/>
    <w:basedOn w:val="Normal"/>
    <w:link w:val="BodyTextChar"/>
    <w:rsid w:val="00E3242C"/>
    <w:pPr>
      <w:spacing w:after="120" w:line="240" w:lineRule="auto"/>
    </w:pPr>
    <w:rPr>
      <w:rFonts w:eastAsia="Times New Roman"/>
      <w:szCs w:val="20"/>
      <w:lang w:eastAsia="en-GB"/>
    </w:rPr>
  </w:style>
  <w:style w:type="character" w:customStyle="1" w:styleId="BodyTextChar">
    <w:name w:val="Body Text Char"/>
    <w:link w:val="BodyText"/>
    <w:rsid w:val="00E3242C"/>
    <w:rPr>
      <w:rFonts w:eastAsia="Times New Roman"/>
    </w:rPr>
  </w:style>
  <w:style w:type="character" w:styleId="Strong">
    <w:name w:val="Strong"/>
    <w:uiPriority w:val="22"/>
    <w:qFormat/>
    <w:rsid w:val="008D2407"/>
    <w:rPr>
      <w:b/>
      <w:bCs/>
    </w:rPr>
  </w:style>
  <w:style w:type="paragraph" w:styleId="TOC1">
    <w:name w:val="toc 1"/>
    <w:basedOn w:val="Normal"/>
    <w:next w:val="Normal"/>
    <w:autoRedefine/>
    <w:uiPriority w:val="39"/>
    <w:unhideWhenUsed/>
    <w:rsid w:val="00750AC1"/>
    <w:pPr>
      <w:shd w:val="clear" w:color="auto" w:fill="FFFFFF"/>
      <w:tabs>
        <w:tab w:val="left" w:pos="403"/>
        <w:tab w:val="right" w:leader="dot" w:pos="9628"/>
      </w:tabs>
    </w:pPr>
  </w:style>
  <w:style w:type="paragraph" w:styleId="TOC2">
    <w:name w:val="toc 2"/>
    <w:basedOn w:val="Normal"/>
    <w:next w:val="Normal"/>
    <w:autoRedefine/>
    <w:uiPriority w:val="39"/>
    <w:unhideWhenUsed/>
    <w:rsid w:val="003376EA"/>
    <w:pPr>
      <w:ind w:left="200"/>
    </w:pPr>
  </w:style>
  <w:style w:type="table" w:styleId="TableGrid">
    <w:name w:val="Table Grid"/>
    <w:basedOn w:val="TableNormal"/>
    <w:uiPriority w:val="39"/>
    <w:rsid w:val="00A5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9021B"/>
    <w:pPr>
      <w:keepLines/>
      <w:spacing w:before="480" w:after="0"/>
      <w:outlineLvl w:val="9"/>
    </w:pPr>
    <w:rPr>
      <w:rFonts w:ascii="Cambria" w:eastAsia="MS Gothic" w:hAnsi="Cambria"/>
      <w:color w:val="365F91"/>
      <w:kern w:val="0"/>
      <w:sz w:val="28"/>
      <w:szCs w:val="28"/>
      <w:lang w:val="en-US" w:eastAsia="ja-JP"/>
    </w:rPr>
  </w:style>
  <w:style w:type="paragraph" w:styleId="TOC3">
    <w:name w:val="toc 3"/>
    <w:basedOn w:val="Normal"/>
    <w:next w:val="Normal"/>
    <w:autoRedefine/>
    <w:uiPriority w:val="39"/>
    <w:unhideWhenUsed/>
    <w:rsid w:val="00D41B90"/>
    <w:pPr>
      <w:tabs>
        <w:tab w:val="right" w:leader="dot" w:pos="9628"/>
      </w:tabs>
      <w:spacing w:after="120" w:line="240" w:lineRule="auto"/>
      <w:ind w:left="403"/>
    </w:pPr>
  </w:style>
  <w:style w:type="character" w:customStyle="1" w:styleId="Heading4Char">
    <w:name w:val="Heading 4 Char"/>
    <w:link w:val="Heading4"/>
    <w:uiPriority w:val="9"/>
    <w:rsid w:val="00165CED"/>
    <w:rPr>
      <w:rFonts w:ascii="Muli" w:eastAsia="Times New Roman" w:hAnsi="Muli"/>
      <w:b/>
      <w:bCs/>
      <w:lang w:eastAsia="en-US"/>
    </w:rPr>
  </w:style>
  <w:style w:type="character" w:styleId="CommentReference">
    <w:name w:val="annotation reference"/>
    <w:basedOn w:val="DefaultParagraphFont"/>
    <w:uiPriority w:val="99"/>
    <w:semiHidden/>
    <w:unhideWhenUsed/>
    <w:rsid w:val="00DA6592"/>
    <w:rPr>
      <w:sz w:val="16"/>
      <w:szCs w:val="16"/>
    </w:rPr>
  </w:style>
  <w:style w:type="paragraph" w:styleId="CommentText">
    <w:name w:val="annotation text"/>
    <w:basedOn w:val="Normal"/>
    <w:link w:val="CommentTextChar"/>
    <w:uiPriority w:val="99"/>
    <w:semiHidden/>
    <w:unhideWhenUsed/>
    <w:rsid w:val="00DA6592"/>
    <w:pPr>
      <w:spacing w:line="240" w:lineRule="auto"/>
    </w:pPr>
    <w:rPr>
      <w:szCs w:val="20"/>
    </w:rPr>
  </w:style>
  <w:style w:type="character" w:customStyle="1" w:styleId="CommentTextChar">
    <w:name w:val="Comment Text Char"/>
    <w:basedOn w:val="DefaultParagraphFont"/>
    <w:link w:val="CommentText"/>
    <w:uiPriority w:val="99"/>
    <w:semiHidden/>
    <w:rsid w:val="00DA6592"/>
    <w:rPr>
      <w:rFonts w:ascii="Muli" w:hAnsi="Muli"/>
      <w:lang w:eastAsia="en-US"/>
    </w:rPr>
  </w:style>
  <w:style w:type="paragraph" w:styleId="CommentSubject">
    <w:name w:val="annotation subject"/>
    <w:basedOn w:val="CommentText"/>
    <w:next w:val="CommentText"/>
    <w:link w:val="CommentSubjectChar"/>
    <w:uiPriority w:val="99"/>
    <w:semiHidden/>
    <w:unhideWhenUsed/>
    <w:rsid w:val="00DA6592"/>
    <w:rPr>
      <w:b/>
      <w:bCs/>
    </w:rPr>
  </w:style>
  <w:style w:type="character" w:customStyle="1" w:styleId="CommentSubjectChar">
    <w:name w:val="Comment Subject Char"/>
    <w:basedOn w:val="CommentTextChar"/>
    <w:link w:val="CommentSubject"/>
    <w:uiPriority w:val="99"/>
    <w:semiHidden/>
    <w:rsid w:val="00DA6592"/>
    <w:rPr>
      <w:rFonts w:ascii="Muli" w:hAnsi="Muli"/>
      <w:b/>
      <w:bCs/>
      <w:lang w:eastAsia="en-US"/>
    </w:rPr>
  </w:style>
  <w:style w:type="paragraph" w:styleId="NormalWeb">
    <w:name w:val="Normal (Web)"/>
    <w:basedOn w:val="Normal"/>
    <w:uiPriority w:val="99"/>
    <w:semiHidden/>
    <w:unhideWhenUsed/>
    <w:rsid w:val="00DA659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F01470"/>
    <w:rPr>
      <w:color w:val="605E5C"/>
      <w:shd w:val="clear" w:color="auto" w:fill="E1DFDD"/>
    </w:rPr>
  </w:style>
  <w:style w:type="paragraph" w:styleId="Revision">
    <w:name w:val="Revision"/>
    <w:hidden/>
    <w:uiPriority w:val="99"/>
    <w:semiHidden/>
    <w:rsid w:val="005249AD"/>
    <w:rPr>
      <w:rFonts w:ascii="Muli" w:hAnsi="Muli"/>
      <w:szCs w:val="22"/>
      <w:lang w:eastAsia="en-US"/>
    </w:rPr>
  </w:style>
  <w:style w:type="character" w:styleId="UnresolvedMention">
    <w:name w:val="Unresolved Mention"/>
    <w:basedOn w:val="DefaultParagraphFont"/>
    <w:uiPriority w:val="99"/>
    <w:semiHidden/>
    <w:unhideWhenUsed/>
    <w:rsid w:val="00D20E26"/>
    <w:rPr>
      <w:color w:val="605E5C"/>
      <w:shd w:val="clear" w:color="auto" w:fill="E1DFDD"/>
    </w:rPr>
  </w:style>
  <w:style w:type="character" w:styleId="PageNumber">
    <w:name w:val="page number"/>
    <w:basedOn w:val="DefaultParagraphFont"/>
    <w:uiPriority w:val="99"/>
    <w:semiHidden/>
    <w:unhideWhenUsed/>
    <w:rsid w:val="0038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15745">
      <w:bodyDiv w:val="1"/>
      <w:marLeft w:val="0"/>
      <w:marRight w:val="0"/>
      <w:marTop w:val="0"/>
      <w:marBottom w:val="0"/>
      <w:divBdr>
        <w:top w:val="none" w:sz="0" w:space="0" w:color="auto"/>
        <w:left w:val="none" w:sz="0" w:space="0" w:color="auto"/>
        <w:bottom w:val="none" w:sz="0" w:space="0" w:color="auto"/>
        <w:right w:val="none" w:sz="0" w:space="0" w:color="auto"/>
      </w:divBdr>
      <w:divsChild>
        <w:div w:id="1170171238">
          <w:marLeft w:val="0"/>
          <w:marRight w:val="0"/>
          <w:marTop w:val="0"/>
          <w:marBottom w:val="0"/>
          <w:divBdr>
            <w:top w:val="none" w:sz="0" w:space="0" w:color="auto"/>
            <w:left w:val="none" w:sz="0" w:space="0" w:color="auto"/>
            <w:bottom w:val="none" w:sz="0" w:space="0" w:color="auto"/>
            <w:right w:val="none" w:sz="0" w:space="0" w:color="auto"/>
          </w:divBdr>
          <w:divsChild>
            <w:div w:id="731733894">
              <w:marLeft w:val="0"/>
              <w:marRight w:val="0"/>
              <w:marTop w:val="0"/>
              <w:marBottom w:val="0"/>
              <w:divBdr>
                <w:top w:val="none" w:sz="0" w:space="0" w:color="auto"/>
                <w:left w:val="none" w:sz="0" w:space="0" w:color="auto"/>
                <w:bottom w:val="none" w:sz="0" w:space="0" w:color="auto"/>
                <w:right w:val="none" w:sz="0" w:space="0" w:color="auto"/>
              </w:divBdr>
              <w:divsChild>
                <w:div w:id="160312541">
                  <w:marLeft w:val="0"/>
                  <w:marRight w:val="0"/>
                  <w:marTop w:val="0"/>
                  <w:marBottom w:val="0"/>
                  <w:divBdr>
                    <w:top w:val="none" w:sz="0" w:space="0" w:color="auto"/>
                    <w:left w:val="none" w:sz="0" w:space="0" w:color="auto"/>
                    <w:bottom w:val="none" w:sz="0" w:space="0" w:color="auto"/>
                    <w:right w:val="none" w:sz="0" w:space="0" w:color="auto"/>
                  </w:divBdr>
                  <w:divsChild>
                    <w:div w:id="137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665">
      <w:bodyDiv w:val="1"/>
      <w:marLeft w:val="0"/>
      <w:marRight w:val="0"/>
      <w:marTop w:val="0"/>
      <w:marBottom w:val="0"/>
      <w:divBdr>
        <w:top w:val="none" w:sz="0" w:space="0" w:color="auto"/>
        <w:left w:val="none" w:sz="0" w:space="0" w:color="auto"/>
        <w:bottom w:val="none" w:sz="0" w:space="0" w:color="auto"/>
        <w:right w:val="none" w:sz="0" w:space="0" w:color="auto"/>
      </w:divBdr>
      <w:divsChild>
        <w:div w:id="404377621">
          <w:marLeft w:val="0"/>
          <w:marRight w:val="0"/>
          <w:marTop w:val="0"/>
          <w:marBottom w:val="0"/>
          <w:divBdr>
            <w:top w:val="none" w:sz="0" w:space="0" w:color="auto"/>
            <w:left w:val="none" w:sz="0" w:space="0" w:color="auto"/>
            <w:bottom w:val="none" w:sz="0" w:space="0" w:color="auto"/>
            <w:right w:val="none" w:sz="0" w:space="0" w:color="auto"/>
          </w:divBdr>
          <w:divsChild>
            <w:div w:id="2028680013">
              <w:marLeft w:val="0"/>
              <w:marRight w:val="0"/>
              <w:marTop w:val="0"/>
              <w:marBottom w:val="0"/>
              <w:divBdr>
                <w:top w:val="none" w:sz="0" w:space="0" w:color="auto"/>
                <w:left w:val="none" w:sz="0" w:space="0" w:color="auto"/>
                <w:bottom w:val="none" w:sz="0" w:space="0" w:color="auto"/>
                <w:right w:val="none" w:sz="0" w:space="0" w:color="auto"/>
              </w:divBdr>
              <w:divsChild>
                <w:div w:id="223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5039">
      <w:bodyDiv w:val="1"/>
      <w:marLeft w:val="0"/>
      <w:marRight w:val="0"/>
      <w:marTop w:val="0"/>
      <w:marBottom w:val="0"/>
      <w:divBdr>
        <w:top w:val="none" w:sz="0" w:space="0" w:color="auto"/>
        <w:left w:val="none" w:sz="0" w:space="0" w:color="auto"/>
        <w:bottom w:val="none" w:sz="0" w:space="0" w:color="auto"/>
        <w:right w:val="none" w:sz="0" w:space="0" w:color="auto"/>
      </w:divBdr>
      <w:divsChild>
        <w:div w:id="517933222">
          <w:marLeft w:val="0"/>
          <w:marRight w:val="0"/>
          <w:marTop w:val="0"/>
          <w:marBottom w:val="0"/>
          <w:divBdr>
            <w:top w:val="none" w:sz="0" w:space="0" w:color="auto"/>
            <w:left w:val="none" w:sz="0" w:space="0" w:color="auto"/>
            <w:bottom w:val="none" w:sz="0" w:space="0" w:color="auto"/>
            <w:right w:val="none" w:sz="0" w:space="0" w:color="auto"/>
          </w:divBdr>
          <w:divsChild>
            <w:div w:id="447164353">
              <w:marLeft w:val="0"/>
              <w:marRight w:val="0"/>
              <w:marTop w:val="0"/>
              <w:marBottom w:val="0"/>
              <w:divBdr>
                <w:top w:val="none" w:sz="0" w:space="0" w:color="auto"/>
                <w:left w:val="none" w:sz="0" w:space="0" w:color="auto"/>
                <w:bottom w:val="none" w:sz="0" w:space="0" w:color="auto"/>
                <w:right w:val="none" w:sz="0" w:space="0" w:color="auto"/>
              </w:divBdr>
              <w:divsChild>
                <w:div w:id="25299953">
                  <w:marLeft w:val="0"/>
                  <w:marRight w:val="0"/>
                  <w:marTop w:val="0"/>
                  <w:marBottom w:val="0"/>
                  <w:divBdr>
                    <w:top w:val="none" w:sz="0" w:space="0" w:color="auto"/>
                    <w:left w:val="none" w:sz="0" w:space="0" w:color="auto"/>
                    <w:bottom w:val="none" w:sz="0" w:space="0" w:color="auto"/>
                    <w:right w:val="none" w:sz="0" w:space="0" w:color="auto"/>
                  </w:divBdr>
                  <w:divsChild>
                    <w:div w:id="836730555">
                      <w:marLeft w:val="0"/>
                      <w:marRight w:val="0"/>
                      <w:marTop w:val="0"/>
                      <w:marBottom w:val="0"/>
                      <w:divBdr>
                        <w:top w:val="none" w:sz="0" w:space="0" w:color="auto"/>
                        <w:left w:val="none" w:sz="0" w:space="0" w:color="auto"/>
                        <w:bottom w:val="none" w:sz="0" w:space="0" w:color="auto"/>
                        <w:right w:val="none" w:sz="0" w:space="0" w:color="auto"/>
                      </w:divBdr>
                      <w:divsChild>
                        <w:div w:id="1821775518">
                          <w:marLeft w:val="0"/>
                          <w:marRight w:val="0"/>
                          <w:marTop w:val="0"/>
                          <w:marBottom w:val="0"/>
                          <w:divBdr>
                            <w:top w:val="none" w:sz="0" w:space="0" w:color="auto"/>
                            <w:left w:val="none" w:sz="0" w:space="0" w:color="auto"/>
                            <w:bottom w:val="none" w:sz="0" w:space="0" w:color="auto"/>
                            <w:right w:val="none" w:sz="0" w:space="0" w:color="auto"/>
                          </w:divBdr>
                          <w:divsChild>
                            <w:div w:id="14732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8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e/7f2qK2ERXF" TargetMode="External"/><Relationship Id="rId18" Type="http://schemas.openxmlformats.org/officeDocument/2006/relationships/hyperlink" Target="https://forms.office.com/e/J7v7VYTiW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forms.office.com/e/J7v7VYTiWH" TargetMode="External"/><Relationship Id="rId25" Type="http://schemas.openxmlformats.org/officeDocument/2006/relationships/hyperlink" Target="https://www.gov.uk/government/publications/school-exclusions-guide-for-parents/a-guide-for-parents-on-school-behaviour-and-exclusion" TargetMode="External"/><Relationship Id="rId2" Type="http://schemas.openxmlformats.org/officeDocument/2006/relationships/numbering" Target="numbering.xml"/><Relationship Id="rId16" Type="http://schemas.openxmlformats.org/officeDocument/2006/relationships/hyperlink" Target="https://forms.office.com/e/7f2qK2ERX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s-guide-for-parents/a-guide-for-parents-on-school-behaviour-and-exclusion" TargetMode="External"/><Relationship Id="rId24" Type="http://schemas.openxmlformats.org/officeDocument/2006/relationships/hyperlink" Target="https://www.gov.uk/government/publications/school-exclusio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s://www.gov.uk/government/publications/behaviour-in-schools--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forms.office.com/e/J7v7VYTiWH"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orms.office.com/e/7f2qK2ERXF" TargetMode="External"/><Relationship Id="rId3" Type="http://schemas.openxmlformats.org/officeDocument/2006/relationships/hyperlink" Target="https://www.gov.uk/government/publications/school-exclusion" TargetMode="External"/><Relationship Id="rId7" Type="http://schemas.openxmlformats.org/officeDocument/2006/relationships/hyperlink" Target="https://www.gov.uk/government/publications/school-exclusion" TargetMode="External"/><Relationship Id="rId2" Type="http://schemas.openxmlformats.org/officeDocument/2006/relationships/hyperlink" Target="https://forms.office.com/e/J7v7VYTiWH" TargetMode="External"/><Relationship Id="rId1" Type="http://schemas.openxmlformats.org/officeDocument/2006/relationships/hyperlink" Target="https://forms.office.com/e/7f2qK2ERXF" TargetMode="External"/><Relationship Id="rId6" Type="http://schemas.openxmlformats.org/officeDocument/2006/relationships/hyperlink" Target="https://www.gov.uk/government/publications/school-exclusion" TargetMode="External"/><Relationship Id="rId5" Type="http://schemas.openxmlformats.org/officeDocument/2006/relationships/hyperlink" Target="https://www.gov.uk/government/publications/school-exclusion" TargetMode="External"/><Relationship Id="rId10" Type="http://schemas.openxmlformats.org/officeDocument/2006/relationships/hyperlink" Target="https://forms.office.com/e/J7v7VYTiWH" TargetMode="External"/><Relationship Id="rId4" Type="http://schemas.openxmlformats.org/officeDocument/2006/relationships/hyperlink" Target="https://www.gov.uk/government/publications/school-exclusion" TargetMode="External"/><Relationship Id="rId9" Type="http://schemas.openxmlformats.org/officeDocument/2006/relationships/hyperlink" Target="https://forms.office.com/e/J7v7VYTiW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8983-FD70-4A10-BFDE-0C864B45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22387</CharactersWithSpaces>
  <SharedDoc>false</SharedDoc>
  <HLinks>
    <vt:vector size="828" baseType="variant">
      <vt:variant>
        <vt:i4>7995435</vt:i4>
      </vt:variant>
      <vt:variant>
        <vt:i4>645</vt:i4>
      </vt:variant>
      <vt:variant>
        <vt:i4>0</vt:i4>
      </vt:variant>
      <vt:variant>
        <vt:i4>5</vt:i4>
      </vt:variant>
      <vt:variant>
        <vt:lpwstr>http://www.plymouthscbdev.delthosting.co.uk/plymouth-assessment-framework/</vt:lpwstr>
      </vt:variant>
      <vt:variant>
        <vt:lpwstr/>
      </vt:variant>
      <vt:variant>
        <vt:i4>983080</vt:i4>
      </vt:variant>
      <vt:variant>
        <vt:i4>642</vt:i4>
      </vt:variant>
      <vt:variant>
        <vt:i4>0</vt:i4>
      </vt:variant>
      <vt:variant>
        <vt:i4>5</vt:i4>
      </vt:variant>
      <vt:variant>
        <vt:lpwstr>mailto:Tracey.Watkinson@plymouth.gov.uk</vt:lpwstr>
      </vt:variant>
      <vt:variant>
        <vt:lpwstr/>
      </vt:variant>
      <vt:variant>
        <vt:i4>3997736</vt:i4>
      </vt:variant>
      <vt:variant>
        <vt:i4>639</vt:i4>
      </vt:variant>
      <vt:variant>
        <vt:i4>0</vt:i4>
      </vt:variant>
      <vt:variant>
        <vt:i4>5</vt:i4>
      </vt:variant>
      <vt:variant>
        <vt:lpwstr>http://www.plymouth.gov.uk/</vt:lpwstr>
      </vt:variant>
      <vt:variant>
        <vt:lpwstr/>
      </vt:variant>
      <vt:variant>
        <vt:i4>8323151</vt:i4>
      </vt:variant>
      <vt:variant>
        <vt:i4>636</vt:i4>
      </vt:variant>
      <vt:variant>
        <vt:i4>0</vt:i4>
      </vt:variant>
      <vt:variant>
        <vt:i4>5</vt:i4>
      </vt:variant>
      <vt:variant>
        <vt:lpwstr>mailto:marie.partridge@plymouth.gov.uk</vt:lpwstr>
      </vt:variant>
      <vt:variant>
        <vt:lpwstr/>
      </vt:variant>
      <vt:variant>
        <vt:i4>6422570</vt:i4>
      </vt:variant>
      <vt:variant>
        <vt:i4>633</vt:i4>
      </vt:variant>
      <vt:variant>
        <vt:i4>0</vt:i4>
      </vt:variant>
      <vt:variant>
        <vt:i4>5</vt:i4>
      </vt:variant>
      <vt:variant>
        <vt:lpwstr>https://www.safechildren-cios.co.uk/media/28159358/lado-professional-allegations-referral-form.docx</vt:lpwstr>
      </vt:variant>
      <vt:variant>
        <vt:lpwstr/>
      </vt:variant>
      <vt:variant>
        <vt:i4>4325409</vt:i4>
      </vt:variant>
      <vt:variant>
        <vt:i4>630</vt:i4>
      </vt:variant>
      <vt:variant>
        <vt:i4>0</vt:i4>
      </vt:variant>
      <vt:variant>
        <vt:i4>5</vt:i4>
      </vt:variant>
      <vt:variant>
        <vt:lpwstr>mailto:lado@cornwall.gov.uk</vt:lpwstr>
      </vt:variant>
      <vt:variant>
        <vt:lpwstr/>
      </vt:variant>
      <vt:variant>
        <vt:i4>3211324</vt:i4>
      </vt:variant>
      <vt:variant>
        <vt:i4>627</vt:i4>
      </vt:variant>
      <vt:variant>
        <vt:i4>0</vt:i4>
      </vt:variant>
      <vt:variant>
        <vt:i4>5</vt:i4>
      </vt:variant>
      <vt:variant>
        <vt:lpwstr>https://www.cornwall.gov.uk/education-and-learning/schools-and-colleges/education-welfare/elective-home-education/</vt:lpwstr>
      </vt:variant>
      <vt:variant>
        <vt:lpwstr/>
      </vt:variant>
      <vt:variant>
        <vt:i4>3211324</vt:i4>
      </vt:variant>
      <vt:variant>
        <vt:i4>624</vt:i4>
      </vt:variant>
      <vt:variant>
        <vt:i4>0</vt:i4>
      </vt:variant>
      <vt:variant>
        <vt:i4>5</vt:i4>
      </vt:variant>
      <vt:variant>
        <vt:lpwstr>https://www.cornwall.gov.uk/education-and-learning/schools-and-colleges/education-welfare/elective-home-education/</vt:lpwstr>
      </vt:variant>
      <vt:variant>
        <vt:lpwstr/>
      </vt:variant>
      <vt:variant>
        <vt:i4>851970</vt:i4>
      </vt:variant>
      <vt:variant>
        <vt:i4>621</vt:i4>
      </vt:variant>
      <vt:variant>
        <vt:i4>0</vt:i4>
      </vt:variant>
      <vt:variant>
        <vt:i4>5</vt:i4>
      </vt:variant>
      <vt:variant>
        <vt:lpwstr>http://safercornwall.co.uk/preventing-crime/preventing-violent-extremism/</vt:lpwstr>
      </vt:variant>
      <vt:variant>
        <vt:lpwstr/>
      </vt:variant>
      <vt:variant>
        <vt:i4>5177430</vt:i4>
      </vt:variant>
      <vt:variant>
        <vt:i4>618</vt:i4>
      </vt:variant>
      <vt:variant>
        <vt:i4>0</vt:i4>
      </vt:variant>
      <vt:variant>
        <vt:i4>5</vt:i4>
      </vt:variant>
      <vt:variant>
        <vt:lpwstr>http://www.safechildren-cios.co.uk/media/18591637/conflict-resolution-policy-resolving-professional-differences-and-flowchart.pdf</vt:lpwstr>
      </vt:variant>
      <vt:variant>
        <vt:lpwstr/>
      </vt:variant>
      <vt:variant>
        <vt:i4>2359412</vt:i4>
      </vt:variant>
      <vt:variant>
        <vt:i4>615</vt:i4>
      </vt:variant>
      <vt:variant>
        <vt:i4>0</vt:i4>
      </vt:variant>
      <vt:variant>
        <vt:i4>5</vt:i4>
      </vt:variant>
      <vt:variant>
        <vt:lpwstr>http://www.safechildren-cios.co.uk/</vt:lpwstr>
      </vt:variant>
      <vt:variant>
        <vt:lpwstr/>
      </vt:variant>
      <vt:variant>
        <vt:i4>2424832</vt:i4>
      </vt:variant>
      <vt:variant>
        <vt:i4>612</vt:i4>
      </vt:variant>
      <vt:variant>
        <vt:i4>0</vt:i4>
      </vt:variant>
      <vt:variant>
        <vt:i4>5</vt:i4>
      </vt:variant>
      <vt:variant>
        <vt:lpwstr>mailto:multiagencyreferralunit@cornwall.gcsx.gov.uk</vt:lpwstr>
      </vt:variant>
      <vt:variant>
        <vt:lpwstr/>
      </vt:variant>
      <vt:variant>
        <vt:i4>2818166</vt:i4>
      </vt:variant>
      <vt:variant>
        <vt:i4>609</vt:i4>
      </vt:variant>
      <vt:variant>
        <vt:i4>0</vt:i4>
      </vt:variant>
      <vt:variant>
        <vt:i4>5</vt:i4>
      </vt:variant>
      <vt:variant>
        <vt:lpwstr>http://www.cornwall.gov.uk/earlyhelphub</vt:lpwstr>
      </vt:variant>
      <vt:variant>
        <vt:lpwstr/>
      </vt:variant>
      <vt:variant>
        <vt:i4>4456492</vt:i4>
      </vt:variant>
      <vt:variant>
        <vt:i4>606</vt:i4>
      </vt:variant>
      <vt:variant>
        <vt:i4>0</vt:i4>
      </vt:variant>
      <vt:variant>
        <vt:i4>5</vt:i4>
      </vt:variant>
      <vt:variant>
        <vt:lpwstr>mailto:earlyhelphub@cornwall.gov.uk</vt:lpwstr>
      </vt:variant>
      <vt:variant>
        <vt:lpwstr/>
      </vt:variant>
      <vt:variant>
        <vt:i4>7012445</vt:i4>
      </vt:variant>
      <vt:variant>
        <vt:i4>603</vt:i4>
      </vt:variant>
      <vt:variant>
        <vt:i4>0</vt:i4>
      </vt:variant>
      <vt:variant>
        <vt:i4>5</vt:i4>
      </vt:variant>
      <vt:variant>
        <vt:lpwstr>mailto:earlyhelpexetersecuremailbox@devon.gcsx.gov.uk</vt:lpwstr>
      </vt:variant>
      <vt:variant>
        <vt:lpwstr/>
      </vt:variant>
      <vt:variant>
        <vt:i4>1179681</vt:i4>
      </vt:variant>
      <vt:variant>
        <vt:i4>600</vt:i4>
      </vt:variant>
      <vt:variant>
        <vt:i4>0</vt:i4>
      </vt:variant>
      <vt:variant>
        <vt:i4>5</vt:i4>
      </vt:variant>
      <vt:variant>
        <vt:lpwstr>mailto:earlyhelpsouthsecuremailbox@devon.gcsx.gov.uk</vt:lpwstr>
      </vt:variant>
      <vt:variant>
        <vt:lpwstr/>
      </vt:variant>
      <vt:variant>
        <vt:i4>7733331</vt:i4>
      </vt:variant>
      <vt:variant>
        <vt:i4>597</vt:i4>
      </vt:variant>
      <vt:variant>
        <vt:i4>0</vt:i4>
      </vt:variant>
      <vt:variant>
        <vt:i4>5</vt:i4>
      </vt:variant>
      <vt:variant>
        <vt:lpwstr>mailto:earlyhelpmideastsecuremailbox@devon.gcsx.gov.uk</vt:lpwstr>
      </vt:variant>
      <vt:variant>
        <vt:lpwstr/>
      </vt:variant>
      <vt:variant>
        <vt:i4>1179707</vt:i4>
      </vt:variant>
      <vt:variant>
        <vt:i4>594</vt:i4>
      </vt:variant>
      <vt:variant>
        <vt:i4>0</vt:i4>
      </vt:variant>
      <vt:variant>
        <vt:i4>5</vt:i4>
      </vt:variant>
      <vt:variant>
        <vt:lpwstr>mailto:earlyhelpnorthsecuremailbox@devon.gcsx.gov.uk</vt:lpwstr>
      </vt:variant>
      <vt:variant>
        <vt:lpwstr/>
      </vt:variant>
      <vt:variant>
        <vt:i4>5832787</vt:i4>
      </vt:variant>
      <vt:variant>
        <vt:i4>591</vt:i4>
      </vt:variant>
      <vt:variant>
        <vt:i4>0</vt:i4>
      </vt:variant>
      <vt:variant>
        <vt:i4>5</vt:i4>
      </vt:variant>
      <vt:variant>
        <vt:lpwstr>https://new.devon.gov.uk/educationandfamilies/child-protection/managing-allegations-against-adults-working-with-children</vt:lpwstr>
      </vt:variant>
      <vt:variant>
        <vt:lpwstr/>
      </vt:variant>
      <vt:variant>
        <vt:i4>5177361</vt:i4>
      </vt:variant>
      <vt:variant>
        <vt:i4>588</vt:i4>
      </vt:variant>
      <vt:variant>
        <vt:i4>0</vt:i4>
      </vt:variant>
      <vt:variant>
        <vt:i4>5</vt:i4>
      </vt:variant>
      <vt:variant>
        <vt:lpwstr>https://new.devon.gov.uk/educationandfamilies/child-protection/making-a-mash-enquiry</vt:lpwstr>
      </vt:variant>
      <vt:variant>
        <vt:lpwstr/>
      </vt:variant>
      <vt:variant>
        <vt:i4>327729</vt:i4>
      </vt:variant>
      <vt:variant>
        <vt:i4>585</vt:i4>
      </vt:variant>
      <vt:variant>
        <vt:i4>0</vt:i4>
      </vt:variant>
      <vt:variant>
        <vt:i4>5</vt:i4>
      </vt:variant>
      <vt:variant>
        <vt:lpwstr>mailto:mashsecure@devon.gcsx.gov.uk</vt:lpwstr>
      </vt:variant>
      <vt:variant>
        <vt:lpwstr/>
      </vt:variant>
      <vt:variant>
        <vt:i4>8323191</vt:i4>
      </vt:variant>
      <vt:variant>
        <vt:i4>582</vt:i4>
      </vt:variant>
      <vt:variant>
        <vt:i4>0</vt:i4>
      </vt:variant>
      <vt:variant>
        <vt:i4>5</vt:i4>
      </vt:variant>
      <vt:variant>
        <vt:lpwstr>https://www.intercomtrust.org.uk/item/55-schools-transgender-guidance-july-2015</vt:lpwstr>
      </vt:variant>
      <vt:variant>
        <vt:lpwstr/>
      </vt:variant>
      <vt:variant>
        <vt:i4>5701720</vt:i4>
      </vt:variant>
      <vt:variant>
        <vt:i4>579</vt:i4>
      </vt:variant>
      <vt:variant>
        <vt:i4>0</vt:i4>
      </vt:variant>
      <vt:variant>
        <vt:i4>5</vt:i4>
      </vt:variant>
      <vt:variant>
        <vt:lpwstr>http://www.mermaidsuk.org.uk/assets/media/East Sussex schools transgender toolkit.pdf</vt:lpwstr>
      </vt:variant>
      <vt:variant>
        <vt:lpwstr/>
      </vt:variant>
      <vt:variant>
        <vt:i4>6094932</vt:i4>
      </vt:variant>
      <vt:variant>
        <vt:i4>576</vt:i4>
      </vt:variant>
      <vt:variant>
        <vt:i4>0</vt:i4>
      </vt:variant>
      <vt:variant>
        <vt:i4>5</vt:i4>
      </vt:variant>
      <vt:variant>
        <vt:lpwstr>http://www.mermaidsuk.org.uk/</vt:lpwstr>
      </vt:variant>
      <vt:variant>
        <vt:lpwstr/>
      </vt:variant>
      <vt:variant>
        <vt:i4>983111</vt:i4>
      </vt:variant>
      <vt:variant>
        <vt:i4>573</vt:i4>
      </vt:variant>
      <vt:variant>
        <vt:i4>0</vt:i4>
      </vt:variant>
      <vt:variant>
        <vt:i4>5</vt:i4>
      </vt:variant>
      <vt:variant>
        <vt:lpwstr>http://www.saferinternet.org.uk/</vt:lpwstr>
      </vt:variant>
      <vt:variant>
        <vt:lpwstr/>
      </vt:variant>
      <vt:variant>
        <vt:i4>262150</vt:i4>
      </vt:variant>
      <vt:variant>
        <vt:i4>570</vt:i4>
      </vt:variant>
      <vt:variant>
        <vt:i4>0</vt:i4>
      </vt:variant>
      <vt:variant>
        <vt:i4>5</vt:i4>
      </vt:variant>
      <vt:variant>
        <vt:lpwstr>https://www.thinkuknow.co.uk/</vt:lpwstr>
      </vt:variant>
      <vt:variant>
        <vt:lpwstr/>
      </vt:variant>
      <vt:variant>
        <vt:i4>5111872</vt:i4>
      </vt:variant>
      <vt:variant>
        <vt:i4>567</vt:i4>
      </vt:variant>
      <vt:variant>
        <vt:i4>0</vt:i4>
      </vt:variant>
      <vt:variant>
        <vt:i4>5</vt:i4>
      </vt:variant>
      <vt:variant>
        <vt:lpwstr>http://www.childnet.com/</vt:lpwstr>
      </vt:variant>
      <vt:variant>
        <vt:lpwstr/>
      </vt:variant>
      <vt:variant>
        <vt:i4>4325470</vt:i4>
      </vt:variant>
      <vt:variant>
        <vt:i4>564</vt:i4>
      </vt:variant>
      <vt:variant>
        <vt:i4>0</vt:i4>
      </vt:variant>
      <vt:variant>
        <vt:i4>5</vt:i4>
      </vt:variant>
      <vt:variant>
        <vt:lpwstr>http://www.beatbullying.org/</vt:lpwstr>
      </vt:variant>
      <vt:variant>
        <vt:lpwstr/>
      </vt:variant>
      <vt:variant>
        <vt:i4>5767169</vt:i4>
      </vt:variant>
      <vt:variant>
        <vt:i4>561</vt:i4>
      </vt:variant>
      <vt:variant>
        <vt:i4>0</vt:i4>
      </vt:variant>
      <vt:variant>
        <vt:i4>5</vt:i4>
      </vt:variant>
      <vt:variant>
        <vt:lpwstr>http://anti-bullyingalliance.org.uk/</vt:lpwstr>
      </vt:variant>
      <vt:variant>
        <vt:lpwstr/>
      </vt:variant>
      <vt:variant>
        <vt:i4>2818163</vt:i4>
      </vt:variant>
      <vt:variant>
        <vt:i4>558</vt:i4>
      </vt:variant>
      <vt:variant>
        <vt:i4>0</vt:i4>
      </vt:variant>
      <vt:variant>
        <vt:i4>5</vt:i4>
      </vt:variant>
      <vt:variant>
        <vt:lpwstr>http://www.childline.org.uk/pages/home.aspx</vt:lpwstr>
      </vt:variant>
      <vt:variant>
        <vt:lpwstr/>
      </vt:variant>
      <vt:variant>
        <vt:i4>262233</vt:i4>
      </vt:variant>
      <vt:variant>
        <vt:i4>555</vt:i4>
      </vt:variant>
      <vt:variant>
        <vt:i4>0</vt:i4>
      </vt:variant>
      <vt:variant>
        <vt:i4>5</vt:i4>
      </vt:variant>
      <vt:variant>
        <vt:lpwstr>http://www.nspcc.org.uk/</vt:lpwstr>
      </vt:variant>
      <vt:variant>
        <vt:lpwstr/>
      </vt:variant>
      <vt:variant>
        <vt:i4>3670036</vt:i4>
      </vt:variant>
      <vt:variant>
        <vt:i4>552</vt:i4>
      </vt:variant>
      <vt:variant>
        <vt:i4>0</vt:i4>
      </vt:variant>
      <vt:variant>
        <vt:i4>5</vt:i4>
      </vt:variant>
      <vt:variant>
        <vt:lpwstr>https://www.gov.uk/government/uploads/system/uploads/attachment_data/file/445977/3799_Revised_Prevent_Duty_Guidance__England_Wales_V2-Interactive.pdf</vt:lpwstr>
      </vt:variant>
      <vt:variant>
        <vt:lpwstr/>
      </vt:variant>
      <vt:variant>
        <vt:i4>6881404</vt:i4>
      </vt:variant>
      <vt:variant>
        <vt:i4>549</vt:i4>
      </vt:variant>
      <vt:variant>
        <vt:i4>0</vt:i4>
      </vt:variant>
      <vt:variant>
        <vt:i4>5</vt:i4>
      </vt:variant>
      <vt:variant>
        <vt:lpwstr>https://new.devon.gov.uk/dsva/</vt:lpwstr>
      </vt:variant>
      <vt:variant>
        <vt:lpwstr/>
      </vt:variant>
      <vt:variant>
        <vt:i4>1114183</vt:i4>
      </vt:variant>
      <vt:variant>
        <vt:i4>546</vt:i4>
      </vt:variant>
      <vt:variant>
        <vt:i4>0</vt:i4>
      </vt:variant>
      <vt:variant>
        <vt:i4>5</vt:i4>
      </vt:variant>
      <vt:variant>
        <vt:lpwstr>http://www.devon.gov.uk/safeguarding</vt:lpwstr>
      </vt:variant>
      <vt:variant>
        <vt:lpwstr/>
      </vt:variant>
      <vt:variant>
        <vt:i4>3080287</vt:i4>
      </vt:variant>
      <vt:variant>
        <vt:i4>543</vt:i4>
      </vt:variant>
      <vt:variant>
        <vt:i4>0</vt:i4>
      </vt:variant>
      <vt:variant>
        <vt:i4>5</vt:i4>
      </vt:variant>
      <vt:variant>
        <vt:lpwstr>mailto:help@nspcc.org.uk</vt:lpwstr>
      </vt:variant>
      <vt:variant>
        <vt:lpwstr/>
      </vt:variant>
      <vt:variant>
        <vt:i4>1114214</vt:i4>
      </vt:variant>
      <vt:variant>
        <vt:i4>540</vt:i4>
      </vt:variant>
      <vt:variant>
        <vt:i4>0</vt:i4>
      </vt:variant>
      <vt:variant>
        <vt:i4>5</vt:i4>
      </vt:variant>
      <vt:variant>
        <vt:lpwstr>mailto:rharing@westst.org.uk</vt:lpwstr>
      </vt:variant>
      <vt:variant>
        <vt:lpwstr/>
      </vt:variant>
      <vt:variant>
        <vt:i4>5767214</vt:i4>
      </vt:variant>
      <vt:variant>
        <vt:i4>537</vt:i4>
      </vt:variant>
      <vt:variant>
        <vt:i4>0</vt:i4>
      </vt:variant>
      <vt:variant>
        <vt:i4>5</vt:i4>
      </vt:variant>
      <vt:variant>
        <vt:lpwstr>mailto:jdavis@westst.org.uk</vt:lpwstr>
      </vt:variant>
      <vt:variant>
        <vt:lpwstr/>
      </vt:variant>
      <vt:variant>
        <vt:i4>1310770</vt:i4>
      </vt:variant>
      <vt:variant>
        <vt:i4>530</vt:i4>
      </vt:variant>
      <vt:variant>
        <vt:i4>0</vt:i4>
      </vt:variant>
      <vt:variant>
        <vt:i4>5</vt:i4>
      </vt:variant>
      <vt:variant>
        <vt:lpwstr/>
      </vt:variant>
      <vt:variant>
        <vt:lpwstr>_Toc19776825</vt:lpwstr>
      </vt:variant>
      <vt:variant>
        <vt:i4>1376306</vt:i4>
      </vt:variant>
      <vt:variant>
        <vt:i4>524</vt:i4>
      </vt:variant>
      <vt:variant>
        <vt:i4>0</vt:i4>
      </vt:variant>
      <vt:variant>
        <vt:i4>5</vt:i4>
      </vt:variant>
      <vt:variant>
        <vt:lpwstr/>
      </vt:variant>
      <vt:variant>
        <vt:lpwstr>_Toc19776824</vt:lpwstr>
      </vt:variant>
      <vt:variant>
        <vt:i4>1179698</vt:i4>
      </vt:variant>
      <vt:variant>
        <vt:i4>518</vt:i4>
      </vt:variant>
      <vt:variant>
        <vt:i4>0</vt:i4>
      </vt:variant>
      <vt:variant>
        <vt:i4>5</vt:i4>
      </vt:variant>
      <vt:variant>
        <vt:lpwstr/>
      </vt:variant>
      <vt:variant>
        <vt:lpwstr>_Toc19776823</vt:lpwstr>
      </vt:variant>
      <vt:variant>
        <vt:i4>1245234</vt:i4>
      </vt:variant>
      <vt:variant>
        <vt:i4>512</vt:i4>
      </vt:variant>
      <vt:variant>
        <vt:i4>0</vt:i4>
      </vt:variant>
      <vt:variant>
        <vt:i4>5</vt:i4>
      </vt:variant>
      <vt:variant>
        <vt:lpwstr/>
      </vt:variant>
      <vt:variant>
        <vt:lpwstr>_Toc19776822</vt:lpwstr>
      </vt:variant>
      <vt:variant>
        <vt:i4>1048626</vt:i4>
      </vt:variant>
      <vt:variant>
        <vt:i4>506</vt:i4>
      </vt:variant>
      <vt:variant>
        <vt:i4>0</vt:i4>
      </vt:variant>
      <vt:variant>
        <vt:i4>5</vt:i4>
      </vt:variant>
      <vt:variant>
        <vt:lpwstr/>
      </vt:variant>
      <vt:variant>
        <vt:lpwstr>_Toc19776821</vt:lpwstr>
      </vt:variant>
      <vt:variant>
        <vt:i4>1114162</vt:i4>
      </vt:variant>
      <vt:variant>
        <vt:i4>500</vt:i4>
      </vt:variant>
      <vt:variant>
        <vt:i4>0</vt:i4>
      </vt:variant>
      <vt:variant>
        <vt:i4>5</vt:i4>
      </vt:variant>
      <vt:variant>
        <vt:lpwstr/>
      </vt:variant>
      <vt:variant>
        <vt:lpwstr>_Toc19776820</vt:lpwstr>
      </vt:variant>
      <vt:variant>
        <vt:i4>1572913</vt:i4>
      </vt:variant>
      <vt:variant>
        <vt:i4>494</vt:i4>
      </vt:variant>
      <vt:variant>
        <vt:i4>0</vt:i4>
      </vt:variant>
      <vt:variant>
        <vt:i4>5</vt:i4>
      </vt:variant>
      <vt:variant>
        <vt:lpwstr/>
      </vt:variant>
      <vt:variant>
        <vt:lpwstr>_Toc19776819</vt:lpwstr>
      </vt:variant>
      <vt:variant>
        <vt:i4>1638449</vt:i4>
      </vt:variant>
      <vt:variant>
        <vt:i4>488</vt:i4>
      </vt:variant>
      <vt:variant>
        <vt:i4>0</vt:i4>
      </vt:variant>
      <vt:variant>
        <vt:i4>5</vt:i4>
      </vt:variant>
      <vt:variant>
        <vt:lpwstr/>
      </vt:variant>
      <vt:variant>
        <vt:lpwstr>_Toc19776818</vt:lpwstr>
      </vt:variant>
      <vt:variant>
        <vt:i4>1507377</vt:i4>
      </vt:variant>
      <vt:variant>
        <vt:i4>482</vt:i4>
      </vt:variant>
      <vt:variant>
        <vt:i4>0</vt:i4>
      </vt:variant>
      <vt:variant>
        <vt:i4>5</vt:i4>
      </vt:variant>
      <vt:variant>
        <vt:lpwstr/>
      </vt:variant>
      <vt:variant>
        <vt:lpwstr>_Toc19776816</vt:lpwstr>
      </vt:variant>
      <vt:variant>
        <vt:i4>1310769</vt:i4>
      </vt:variant>
      <vt:variant>
        <vt:i4>476</vt:i4>
      </vt:variant>
      <vt:variant>
        <vt:i4>0</vt:i4>
      </vt:variant>
      <vt:variant>
        <vt:i4>5</vt:i4>
      </vt:variant>
      <vt:variant>
        <vt:lpwstr/>
      </vt:variant>
      <vt:variant>
        <vt:lpwstr>_Toc19776815</vt:lpwstr>
      </vt:variant>
      <vt:variant>
        <vt:i4>1376305</vt:i4>
      </vt:variant>
      <vt:variant>
        <vt:i4>470</vt:i4>
      </vt:variant>
      <vt:variant>
        <vt:i4>0</vt:i4>
      </vt:variant>
      <vt:variant>
        <vt:i4>5</vt:i4>
      </vt:variant>
      <vt:variant>
        <vt:lpwstr/>
      </vt:variant>
      <vt:variant>
        <vt:lpwstr>_Toc19776814</vt:lpwstr>
      </vt:variant>
      <vt:variant>
        <vt:i4>1179697</vt:i4>
      </vt:variant>
      <vt:variant>
        <vt:i4>464</vt:i4>
      </vt:variant>
      <vt:variant>
        <vt:i4>0</vt:i4>
      </vt:variant>
      <vt:variant>
        <vt:i4>5</vt:i4>
      </vt:variant>
      <vt:variant>
        <vt:lpwstr/>
      </vt:variant>
      <vt:variant>
        <vt:lpwstr>_Toc19776813</vt:lpwstr>
      </vt:variant>
      <vt:variant>
        <vt:i4>1245233</vt:i4>
      </vt:variant>
      <vt:variant>
        <vt:i4>458</vt:i4>
      </vt:variant>
      <vt:variant>
        <vt:i4>0</vt:i4>
      </vt:variant>
      <vt:variant>
        <vt:i4>5</vt:i4>
      </vt:variant>
      <vt:variant>
        <vt:lpwstr/>
      </vt:variant>
      <vt:variant>
        <vt:lpwstr>_Toc19776812</vt:lpwstr>
      </vt:variant>
      <vt:variant>
        <vt:i4>1048625</vt:i4>
      </vt:variant>
      <vt:variant>
        <vt:i4>452</vt:i4>
      </vt:variant>
      <vt:variant>
        <vt:i4>0</vt:i4>
      </vt:variant>
      <vt:variant>
        <vt:i4>5</vt:i4>
      </vt:variant>
      <vt:variant>
        <vt:lpwstr/>
      </vt:variant>
      <vt:variant>
        <vt:lpwstr>_Toc19776811</vt:lpwstr>
      </vt:variant>
      <vt:variant>
        <vt:i4>1114161</vt:i4>
      </vt:variant>
      <vt:variant>
        <vt:i4>446</vt:i4>
      </vt:variant>
      <vt:variant>
        <vt:i4>0</vt:i4>
      </vt:variant>
      <vt:variant>
        <vt:i4>5</vt:i4>
      </vt:variant>
      <vt:variant>
        <vt:lpwstr/>
      </vt:variant>
      <vt:variant>
        <vt:lpwstr>_Toc19776810</vt:lpwstr>
      </vt:variant>
      <vt:variant>
        <vt:i4>1572912</vt:i4>
      </vt:variant>
      <vt:variant>
        <vt:i4>440</vt:i4>
      </vt:variant>
      <vt:variant>
        <vt:i4>0</vt:i4>
      </vt:variant>
      <vt:variant>
        <vt:i4>5</vt:i4>
      </vt:variant>
      <vt:variant>
        <vt:lpwstr/>
      </vt:variant>
      <vt:variant>
        <vt:lpwstr>_Toc19776809</vt:lpwstr>
      </vt:variant>
      <vt:variant>
        <vt:i4>1638448</vt:i4>
      </vt:variant>
      <vt:variant>
        <vt:i4>434</vt:i4>
      </vt:variant>
      <vt:variant>
        <vt:i4>0</vt:i4>
      </vt:variant>
      <vt:variant>
        <vt:i4>5</vt:i4>
      </vt:variant>
      <vt:variant>
        <vt:lpwstr/>
      </vt:variant>
      <vt:variant>
        <vt:lpwstr>_Toc19776808</vt:lpwstr>
      </vt:variant>
      <vt:variant>
        <vt:i4>1441840</vt:i4>
      </vt:variant>
      <vt:variant>
        <vt:i4>428</vt:i4>
      </vt:variant>
      <vt:variant>
        <vt:i4>0</vt:i4>
      </vt:variant>
      <vt:variant>
        <vt:i4>5</vt:i4>
      </vt:variant>
      <vt:variant>
        <vt:lpwstr/>
      </vt:variant>
      <vt:variant>
        <vt:lpwstr>_Toc19776807</vt:lpwstr>
      </vt:variant>
      <vt:variant>
        <vt:i4>1507376</vt:i4>
      </vt:variant>
      <vt:variant>
        <vt:i4>422</vt:i4>
      </vt:variant>
      <vt:variant>
        <vt:i4>0</vt:i4>
      </vt:variant>
      <vt:variant>
        <vt:i4>5</vt:i4>
      </vt:variant>
      <vt:variant>
        <vt:lpwstr/>
      </vt:variant>
      <vt:variant>
        <vt:lpwstr>_Toc19776806</vt:lpwstr>
      </vt:variant>
      <vt:variant>
        <vt:i4>1310768</vt:i4>
      </vt:variant>
      <vt:variant>
        <vt:i4>416</vt:i4>
      </vt:variant>
      <vt:variant>
        <vt:i4>0</vt:i4>
      </vt:variant>
      <vt:variant>
        <vt:i4>5</vt:i4>
      </vt:variant>
      <vt:variant>
        <vt:lpwstr/>
      </vt:variant>
      <vt:variant>
        <vt:lpwstr>_Toc19776805</vt:lpwstr>
      </vt:variant>
      <vt:variant>
        <vt:i4>1376304</vt:i4>
      </vt:variant>
      <vt:variant>
        <vt:i4>410</vt:i4>
      </vt:variant>
      <vt:variant>
        <vt:i4>0</vt:i4>
      </vt:variant>
      <vt:variant>
        <vt:i4>5</vt:i4>
      </vt:variant>
      <vt:variant>
        <vt:lpwstr/>
      </vt:variant>
      <vt:variant>
        <vt:lpwstr>_Toc19776804</vt:lpwstr>
      </vt:variant>
      <vt:variant>
        <vt:i4>1179696</vt:i4>
      </vt:variant>
      <vt:variant>
        <vt:i4>404</vt:i4>
      </vt:variant>
      <vt:variant>
        <vt:i4>0</vt:i4>
      </vt:variant>
      <vt:variant>
        <vt:i4>5</vt:i4>
      </vt:variant>
      <vt:variant>
        <vt:lpwstr/>
      </vt:variant>
      <vt:variant>
        <vt:lpwstr>_Toc19776803</vt:lpwstr>
      </vt:variant>
      <vt:variant>
        <vt:i4>1245232</vt:i4>
      </vt:variant>
      <vt:variant>
        <vt:i4>398</vt:i4>
      </vt:variant>
      <vt:variant>
        <vt:i4>0</vt:i4>
      </vt:variant>
      <vt:variant>
        <vt:i4>5</vt:i4>
      </vt:variant>
      <vt:variant>
        <vt:lpwstr/>
      </vt:variant>
      <vt:variant>
        <vt:lpwstr>_Toc19776802</vt:lpwstr>
      </vt:variant>
      <vt:variant>
        <vt:i4>1048624</vt:i4>
      </vt:variant>
      <vt:variant>
        <vt:i4>392</vt:i4>
      </vt:variant>
      <vt:variant>
        <vt:i4>0</vt:i4>
      </vt:variant>
      <vt:variant>
        <vt:i4>5</vt:i4>
      </vt:variant>
      <vt:variant>
        <vt:lpwstr/>
      </vt:variant>
      <vt:variant>
        <vt:lpwstr>_Toc19776801</vt:lpwstr>
      </vt:variant>
      <vt:variant>
        <vt:i4>1114160</vt:i4>
      </vt:variant>
      <vt:variant>
        <vt:i4>386</vt:i4>
      </vt:variant>
      <vt:variant>
        <vt:i4>0</vt:i4>
      </vt:variant>
      <vt:variant>
        <vt:i4>5</vt:i4>
      </vt:variant>
      <vt:variant>
        <vt:lpwstr/>
      </vt:variant>
      <vt:variant>
        <vt:lpwstr>_Toc19776800</vt:lpwstr>
      </vt:variant>
      <vt:variant>
        <vt:i4>1507385</vt:i4>
      </vt:variant>
      <vt:variant>
        <vt:i4>380</vt:i4>
      </vt:variant>
      <vt:variant>
        <vt:i4>0</vt:i4>
      </vt:variant>
      <vt:variant>
        <vt:i4>5</vt:i4>
      </vt:variant>
      <vt:variant>
        <vt:lpwstr/>
      </vt:variant>
      <vt:variant>
        <vt:lpwstr>_Toc19776799</vt:lpwstr>
      </vt:variant>
      <vt:variant>
        <vt:i4>1441849</vt:i4>
      </vt:variant>
      <vt:variant>
        <vt:i4>374</vt:i4>
      </vt:variant>
      <vt:variant>
        <vt:i4>0</vt:i4>
      </vt:variant>
      <vt:variant>
        <vt:i4>5</vt:i4>
      </vt:variant>
      <vt:variant>
        <vt:lpwstr/>
      </vt:variant>
      <vt:variant>
        <vt:lpwstr>_Toc19776798</vt:lpwstr>
      </vt:variant>
      <vt:variant>
        <vt:i4>1638457</vt:i4>
      </vt:variant>
      <vt:variant>
        <vt:i4>368</vt:i4>
      </vt:variant>
      <vt:variant>
        <vt:i4>0</vt:i4>
      </vt:variant>
      <vt:variant>
        <vt:i4>5</vt:i4>
      </vt:variant>
      <vt:variant>
        <vt:lpwstr/>
      </vt:variant>
      <vt:variant>
        <vt:lpwstr>_Toc19776797</vt:lpwstr>
      </vt:variant>
      <vt:variant>
        <vt:i4>1572921</vt:i4>
      </vt:variant>
      <vt:variant>
        <vt:i4>362</vt:i4>
      </vt:variant>
      <vt:variant>
        <vt:i4>0</vt:i4>
      </vt:variant>
      <vt:variant>
        <vt:i4>5</vt:i4>
      </vt:variant>
      <vt:variant>
        <vt:lpwstr/>
      </vt:variant>
      <vt:variant>
        <vt:lpwstr>_Toc19776796</vt:lpwstr>
      </vt:variant>
      <vt:variant>
        <vt:i4>1769529</vt:i4>
      </vt:variant>
      <vt:variant>
        <vt:i4>356</vt:i4>
      </vt:variant>
      <vt:variant>
        <vt:i4>0</vt:i4>
      </vt:variant>
      <vt:variant>
        <vt:i4>5</vt:i4>
      </vt:variant>
      <vt:variant>
        <vt:lpwstr/>
      </vt:variant>
      <vt:variant>
        <vt:lpwstr>_Toc19776795</vt:lpwstr>
      </vt:variant>
      <vt:variant>
        <vt:i4>1703993</vt:i4>
      </vt:variant>
      <vt:variant>
        <vt:i4>350</vt:i4>
      </vt:variant>
      <vt:variant>
        <vt:i4>0</vt:i4>
      </vt:variant>
      <vt:variant>
        <vt:i4>5</vt:i4>
      </vt:variant>
      <vt:variant>
        <vt:lpwstr/>
      </vt:variant>
      <vt:variant>
        <vt:lpwstr>_Toc19776794</vt:lpwstr>
      </vt:variant>
      <vt:variant>
        <vt:i4>1900601</vt:i4>
      </vt:variant>
      <vt:variant>
        <vt:i4>344</vt:i4>
      </vt:variant>
      <vt:variant>
        <vt:i4>0</vt:i4>
      </vt:variant>
      <vt:variant>
        <vt:i4>5</vt:i4>
      </vt:variant>
      <vt:variant>
        <vt:lpwstr/>
      </vt:variant>
      <vt:variant>
        <vt:lpwstr>_Toc19776793</vt:lpwstr>
      </vt:variant>
      <vt:variant>
        <vt:i4>1835065</vt:i4>
      </vt:variant>
      <vt:variant>
        <vt:i4>338</vt:i4>
      </vt:variant>
      <vt:variant>
        <vt:i4>0</vt:i4>
      </vt:variant>
      <vt:variant>
        <vt:i4>5</vt:i4>
      </vt:variant>
      <vt:variant>
        <vt:lpwstr/>
      </vt:variant>
      <vt:variant>
        <vt:lpwstr>_Toc19776792</vt:lpwstr>
      </vt:variant>
      <vt:variant>
        <vt:i4>2031673</vt:i4>
      </vt:variant>
      <vt:variant>
        <vt:i4>332</vt:i4>
      </vt:variant>
      <vt:variant>
        <vt:i4>0</vt:i4>
      </vt:variant>
      <vt:variant>
        <vt:i4>5</vt:i4>
      </vt:variant>
      <vt:variant>
        <vt:lpwstr/>
      </vt:variant>
      <vt:variant>
        <vt:lpwstr>_Toc19776791</vt:lpwstr>
      </vt:variant>
      <vt:variant>
        <vt:i4>1966137</vt:i4>
      </vt:variant>
      <vt:variant>
        <vt:i4>326</vt:i4>
      </vt:variant>
      <vt:variant>
        <vt:i4>0</vt:i4>
      </vt:variant>
      <vt:variant>
        <vt:i4>5</vt:i4>
      </vt:variant>
      <vt:variant>
        <vt:lpwstr/>
      </vt:variant>
      <vt:variant>
        <vt:lpwstr>_Toc19776790</vt:lpwstr>
      </vt:variant>
      <vt:variant>
        <vt:i4>1507384</vt:i4>
      </vt:variant>
      <vt:variant>
        <vt:i4>320</vt:i4>
      </vt:variant>
      <vt:variant>
        <vt:i4>0</vt:i4>
      </vt:variant>
      <vt:variant>
        <vt:i4>5</vt:i4>
      </vt:variant>
      <vt:variant>
        <vt:lpwstr/>
      </vt:variant>
      <vt:variant>
        <vt:lpwstr>_Toc19776789</vt:lpwstr>
      </vt:variant>
      <vt:variant>
        <vt:i4>1441848</vt:i4>
      </vt:variant>
      <vt:variant>
        <vt:i4>314</vt:i4>
      </vt:variant>
      <vt:variant>
        <vt:i4>0</vt:i4>
      </vt:variant>
      <vt:variant>
        <vt:i4>5</vt:i4>
      </vt:variant>
      <vt:variant>
        <vt:lpwstr/>
      </vt:variant>
      <vt:variant>
        <vt:lpwstr>_Toc19776788</vt:lpwstr>
      </vt:variant>
      <vt:variant>
        <vt:i4>1638456</vt:i4>
      </vt:variant>
      <vt:variant>
        <vt:i4>308</vt:i4>
      </vt:variant>
      <vt:variant>
        <vt:i4>0</vt:i4>
      </vt:variant>
      <vt:variant>
        <vt:i4>5</vt:i4>
      </vt:variant>
      <vt:variant>
        <vt:lpwstr/>
      </vt:variant>
      <vt:variant>
        <vt:lpwstr>_Toc19776787</vt:lpwstr>
      </vt:variant>
      <vt:variant>
        <vt:i4>1572920</vt:i4>
      </vt:variant>
      <vt:variant>
        <vt:i4>302</vt:i4>
      </vt:variant>
      <vt:variant>
        <vt:i4>0</vt:i4>
      </vt:variant>
      <vt:variant>
        <vt:i4>5</vt:i4>
      </vt:variant>
      <vt:variant>
        <vt:lpwstr/>
      </vt:variant>
      <vt:variant>
        <vt:lpwstr>_Toc19776786</vt:lpwstr>
      </vt:variant>
      <vt:variant>
        <vt:i4>1769528</vt:i4>
      </vt:variant>
      <vt:variant>
        <vt:i4>296</vt:i4>
      </vt:variant>
      <vt:variant>
        <vt:i4>0</vt:i4>
      </vt:variant>
      <vt:variant>
        <vt:i4>5</vt:i4>
      </vt:variant>
      <vt:variant>
        <vt:lpwstr/>
      </vt:variant>
      <vt:variant>
        <vt:lpwstr>_Toc19776785</vt:lpwstr>
      </vt:variant>
      <vt:variant>
        <vt:i4>1703992</vt:i4>
      </vt:variant>
      <vt:variant>
        <vt:i4>290</vt:i4>
      </vt:variant>
      <vt:variant>
        <vt:i4>0</vt:i4>
      </vt:variant>
      <vt:variant>
        <vt:i4>5</vt:i4>
      </vt:variant>
      <vt:variant>
        <vt:lpwstr/>
      </vt:variant>
      <vt:variant>
        <vt:lpwstr>_Toc19776784</vt:lpwstr>
      </vt:variant>
      <vt:variant>
        <vt:i4>1900600</vt:i4>
      </vt:variant>
      <vt:variant>
        <vt:i4>284</vt:i4>
      </vt:variant>
      <vt:variant>
        <vt:i4>0</vt:i4>
      </vt:variant>
      <vt:variant>
        <vt:i4>5</vt:i4>
      </vt:variant>
      <vt:variant>
        <vt:lpwstr/>
      </vt:variant>
      <vt:variant>
        <vt:lpwstr>_Toc19776783</vt:lpwstr>
      </vt:variant>
      <vt:variant>
        <vt:i4>1835064</vt:i4>
      </vt:variant>
      <vt:variant>
        <vt:i4>278</vt:i4>
      </vt:variant>
      <vt:variant>
        <vt:i4>0</vt:i4>
      </vt:variant>
      <vt:variant>
        <vt:i4>5</vt:i4>
      </vt:variant>
      <vt:variant>
        <vt:lpwstr/>
      </vt:variant>
      <vt:variant>
        <vt:lpwstr>_Toc19776782</vt:lpwstr>
      </vt:variant>
      <vt:variant>
        <vt:i4>2031672</vt:i4>
      </vt:variant>
      <vt:variant>
        <vt:i4>272</vt:i4>
      </vt:variant>
      <vt:variant>
        <vt:i4>0</vt:i4>
      </vt:variant>
      <vt:variant>
        <vt:i4>5</vt:i4>
      </vt:variant>
      <vt:variant>
        <vt:lpwstr/>
      </vt:variant>
      <vt:variant>
        <vt:lpwstr>_Toc19776781</vt:lpwstr>
      </vt:variant>
      <vt:variant>
        <vt:i4>1966136</vt:i4>
      </vt:variant>
      <vt:variant>
        <vt:i4>266</vt:i4>
      </vt:variant>
      <vt:variant>
        <vt:i4>0</vt:i4>
      </vt:variant>
      <vt:variant>
        <vt:i4>5</vt:i4>
      </vt:variant>
      <vt:variant>
        <vt:lpwstr/>
      </vt:variant>
      <vt:variant>
        <vt:lpwstr>_Toc19776780</vt:lpwstr>
      </vt:variant>
      <vt:variant>
        <vt:i4>1507383</vt:i4>
      </vt:variant>
      <vt:variant>
        <vt:i4>260</vt:i4>
      </vt:variant>
      <vt:variant>
        <vt:i4>0</vt:i4>
      </vt:variant>
      <vt:variant>
        <vt:i4>5</vt:i4>
      </vt:variant>
      <vt:variant>
        <vt:lpwstr/>
      </vt:variant>
      <vt:variant>
        <vt:lpwstr>_Toc19776779</vt:lpwstr>
      </vt:variant>
      <vt:variant>
        <vt:i4>1441847</vt:i4>
      </vt:variant>
      <vt:variant>
        <vt:i4>254</vt:i4>
      </vt:variant>
      <vt:variant>
        <vt:i4>0</vt:i4>
      </vt:variant>
      <vt:variant>
        <vt:i4>5</vt:i4>
      </vt:variant>
      <vt:variant>
        <vt:lpwstr/>
      </vt:variant>
      <vt:variant>
        <vt:lpwstr>_Toc19776778</vt:lpwstr>
      </vt:variant>
      <vt:variant>
        <vt:i4>1638455</vt:i4>
      </vt:variant>
      <vt:variant>
        <vt:i4>248</vt:i4>
      </vt:variant>
      <vt:variant>
        <vt:i4>0</vt:i4>
      </vt:variant>
      <vt:variant>
        <vt:i4>5</vt:i4>
      </vt:variant>
      <vt:variant>
        <vt:lpwstr/>
      </vt:variant>
      <vt:variant>
        <vt:lpwstr>_Toc19776777</vt:lpwstr>
      </vt:variant>
      <vt:variant>
        <vt:i4>1572919</vt:i4>
      </vt:variant>
      <vt:variant>
        <vt:i4>242</vt:i4>
      </vt:variant>
      <vt:variant>
        <vt:i4>0</vt:i4>
      </vt:variant>
      <vt:variant>
        <vt:i4>5</vt:i4>
      </vt:variant>
      <vt:variant>
        <vt:lpwstr/>
      </vt:variant>
      <vt:variant>
        <vt:lpwstr>_Toc19776776</vt:lpwstr>
      </vt:variant>
      <vt:variant>
        <vt:i4>1769527</vt:i4>
      </vt:variant>
      <vt:variant>
        <vt:i4>236</vt:i4>
      </vt:variant>
      <vt:variant>
        <vt:i4>0</vt:i4>
      </vt:variant>
      <vt:variant>
        <vt:i4>5</vt:i4>
      </vt:variant>
      <vt:variant>
        <vt:lpwstr/>
      </vt:variant>
      <vt:variant>
        <vt:lpwstr>_Toc19776775</vt:lpwstr>
      </vt:variant>
      <vt:variant>
        <vt:i4>1703991</vt:i4>
      </vt:variant>
      <vt:variant>
        <vt:i4>230</vt:i4>
      </vt:variant>
      <vt:variant>
        <vt:i4>0</vt:i4>
      </vt:variant>
      <vt:variant>
        <vt:i4>5</vt:i4>
      </vt:variant>
      <vt:variant>
        <vt:lpwstr/>
      </vt:variant>
      <vt:variant>
        <vt:lpwstr>_Toc19776774</vt:lpwstr>
      </vt:variant>
      <vt:variant>
        <vt:i4>1900599</vt:i4>
      </vt:variant>
      <vt:variant>
        <vt:i4>224</vt:i4>
      </vt:variant>
      <vt:variant>
        <vt:i4>0</vt:i4>
      </vt:variant>
      <vt:variant>
        <vt:i4>5</vt:i4>
      </vt:variant>
      <vt:variant>
        <vt:lpwstr/>
      </vt:variant>
      <vt:variant>
        <vt:lpwstr>_Toc19776773</vt:lpwstr>
      </vt:variant>
      <vt:variant>
        <vt:i4>1835063</vt:i4>
      </vt:variant>
      <vt:variant>
        <vt:i4>218</vt:i4>
      </vt:variant>
      <vt:variant>
        <vt:i4>0</vt:i4>
      </vt:variant>
      <vt:variant>
        <vt:i4>5</vt:i4>
      </vt:variant>
      <vt:variant>
        <vt:lpwstr/>
      </vt:variant>
      <vt:variant>
        <vt:lpwstr>_Toc19776772</vt:lpwstr>
      </vt:variant>
      <vt:variant>
        <vt:i4>2031671</vt:i4>
      </vt:variant>
      <vt:variant>
        <vt:i4>212</vt:i4>
      </vt:variant>
      <vt:variant>
        <vt:i4>0</vt:i4>
      </vt:variant>
      <vt:variant>
        <vt:i4>5</vt:i4>
      </vt:variant>
      <vt:variant>
        <vt:lpwstr/>
      </vt:variant>
      <vt:variant>
        <vt:lpwstr>_Toc19776771</vt:lpwstr>
      </vt:variant>
      <vt:variant>
        <vt:i4>1966135</vt:i4>
      </vt:variant>
      <vt:variant>
        <vt:i4>206</vt:i4>
      </vt:variant>
      <vt:variant>
        <vt:i4>0</vt:i4>
      </vt:variant>
      <vt:variant>
        <vt:i4>5</vt:i4>
      </vt:variant>
      <vt:variant>
        <vt:lpwstr/>
      </vt:variant>
      <vt:variant>
        <vt:lpwstr>_Toc19776770</vt:lpwstr>
      </vt:variant>
      <vt:variant>
        <vt:i4>1507382</vt:i4>
      </vt:variant>
      <vt:variant>
        <vt:i4>200</vt:i4>
      </vt:variant>
      <vt:variant>
        <vt:i4>0</vt:i4>
      </vt:variant>
      <vt:variant>
        <vt:i4>5</vt:i4>
      </vt:variant>
      <vt:variant>
        <vt:lpwstr/>
      </vt:variant>
      <vt:variant>
        <vt:lpwstr>_Toc19776769</vt:lpwstr>
      </vt:variant>
      <vt:variant>
        <vt:i4>1441846</vt:i4>
      </vt:variant>
      <vt:variant>
        <vt:i4>194</vt:i4>
      </vt:variant>
      <vt:variant>
        <vt:i4>0</vt:i4>
      </vt:variant>
      <vt:variant>
        <vt:i4>5</vt:i4>
      </vt:variant>
      <vt:variant>
        <vt:lpwstr/>
      </vt:variant>
      <vt:variant>
        <vt:lpwstr>_Toc19776768</vt:lpwstr>
      </vt:variant>
      <vt:variant>
        <vt:i4>1638454</vt:i4>
      </vt:variant>
      <vt:variant>
        <vt:i4>188</vt:i4>
      </vt:variant>
      <vt:variant>
        <vt:i4>0</vt:i4>
      </vt:variant>
      <vt:variant>
        <vt:i4>5</vt:i4>
      </vt:variant>
      <vt:variant>
        <vt:lpwstr/>
      </vt:variant>
      <vt:variant>
        <vt:lpwstr>_Toc19776767</vt:lpwstr>
      </vt:variant>
      <vt:variant>
        <vt:i4>1572918</vt:i4>
      </vt:variant>
      <vt:variant>
        <vt:i4>182</vt:i4>
      </vt:variant>
      <vt:variant>
        <vt:i4>0</vt:i4>
      </vt:variant>
      <vt:variant>
        <vt:i4>5</vt:i4>
      </vt:variant>
      <vt:variant>
        <vt:lpwstr/>
      </vt:variant>
      <vt:variant>
        <vt:lpwstr>_Toc19776766</vt:lpwstr>
      </vt:variant>
      <vt:variant>
        <vt:i4>1769526</vt:i4>
      </vt:variant>
      <vt:variant>
        <vt:i4>176</vt:i4>
      </vt:variant>
      <vt:variant>
        <vt:i4>0</vt:i4>
      </vt:variant>
      <vt:variant>
        <vt:i4>5</vt:i4>
      </vt:variant>
      <vt:variant>
        <vt:lpwstr/>
      </vt:variant>
      <vt:variant>
        <vt:lpwstr>_Toc19776765</vt:lpwstr>
      </vt:variant>
      <vt:variant>
        <vt:i4>1703990</vt:i4>
      </vt:variant>
      <vt:variant>
        <vt:i4>170</vt:i4>
      </vt:variant>
      <vt:variant>
        <vt:i4>0</vt:i4>
      </vt:variant>
      <vt:variant>
        <vt:i4>5</vt:i4>
      </vt:variant>
      <vt:variant>
        <vt:lpwstr/>
      </vt:variant>
      <vt:variant>
        <vt:lpwstr>_Toc19776764</vt:lpwstr>
      </vt:variant>
      <vt:variant>
        <vt:i4>1900598</vt:i4>
      </vt:variant>
      <vt:variant>
        <vt:i4>164</vt:i4>
      </vt:variant>
      <vt:variant>
        <vt:i4>0</vt:i4>
      </vt:variant>
      <vt:variant>
        <vt:i4>5</vt:i4>
      </vt:variant>
      <vt:variant>
        <vt:lpwstr/>
      </vt:variant>
      <vt:variant>
        <vt:lpwstr>_Toc19776763</vt:lpwstr>
      </vt:variant>
      <vt:variant>
        <vt:i4>1835062</vt:i4>
      </vt:variant>
      <vt:variant>
        <vt:i4>158</vt:i4>
      </vt:variant>
      <vt:variant>
        <vt:i4>0</vt:i4>
      </vt:variant>
      <vt:variant>
        <vt:i4>5</vt:i4>
      </vt:variant>
      <vt:variant>
        <vt:lpwstr/>
      </vt:variant>
      <vt:variant>
        <vt:lpwstr>_Toc19776762</vt:lpwstr>
      </vt:variant>
      <vt:variant>
        <vt:i4>2031670</vt:i4>
      </vt:variant>
      <vt:variant>
        <vt:i4>152</vt:i4>
      </vt:variant>
      <vt:variant>
        <vt:i4>0</vt:i4>
      </vt:variant>
      <vt:variant>
        <vt:i4>5</vt:i4>
      </vt:variant>
      <vt:variant>
        <vt:lpwstr/>
      </vt:variant>
      <vt:variant>
        <vt:lpwstr>_Toc19776761</vt:lpwstr>
      </vt:variant>
      <vt:variant>
        <vt:i4>1966134</vt:i4>
      </vt:variant>
      <vt:variant>
        <vt:i4>146</vt:i4>
      </vt:variant>
      <vt:variant>
        <vt:i4>0</vt:i4>
      </vt:variant>
      <vt:variant>
        <vt:i4>5</vt:i4>
      </vt:variant>
      <vt:variant>
        <vt:lpwstr/>
      </vt:variant>
      <vt:variant>
        <vt:lpwstr>_Toc19776760</vt:lpwstr>
      </vt:variant>
      <vt:variant>
        <vt:i4>1507381</vt:i4>
      </vt:variant>
      <vt:variant>
        <vt:i4>140</vt:i4>
      </vt:variant>
      <vt:variant>
        <vt:i4>0</vt:i4>
      </vt:variant>
      <vt:variant>
        <vt:i4>5</vt:i4>
      </vt:variant>
      <vt:variant>
        <vt:lpwstr/>
      </vt:variant>
      <vt:variant>
        <vt:lpwstr>_Toc19776759</vt:lpwstr>
      </vt:variant>
      <vt:variant>
        <vt:i4>1441845</vt:i4>
      </vt:variant>
      <vt:variant>
        <vt:i4>134</vt:i4>
      </vt:variant>
      <vt:variant>
        <vt:i4>0</vt:i4>
      </vt:variant>
      <vt:variant>
        <vt:i4>5</vt:i4>
      </vt:variant>
      <vt:variant>
        <vt:lpwstr/>
      </vt:variant>
      <vt:variant>
        <vt:lpwstr>_Toc19776758</vt:lpwstr>
      </vt:variant>
      <vt:variant>
        <vt:i4>1638453</vt:i4>
      </vt:variant>
      <vt:variant>
        <vt:i4>128</vt:i4>
      </vt:variant>
      <vt:variant>
        <vt:i4>0</vt:i4>
      </vt:variant>
      <vt:variant>
        <vt:i4>5</vt:i4>
      </vt:variant>
      <vt:variant>
        <vt:lpwstr/>
      </vt:variant>
      <vt:variant>
        <vt:lpwstr>_Toc19776757</vt:lpwstr>
      </vt:variant>
      <vt:variant>
        <vt:i4>1572917</vt:i4>
      </vt:variant>
      <vt:variant>
        <vt:i4>122</vt:i4>
      </vt:variant>
      <vt:variant>
        <vt:i4>0</vt:i4>
      </vt:variant>
      <vt:variant>
        <vt:i4>5</vt:i4>
      </vt:variant>
      <vt:variant>
        <vt:lpwstr/>
      </vt:variant>
      <vt:variant>
        <vt:lpwstr>_Toc19776756</vt:lpwstr>
      </vt:variant>
      <vt:variant>
        <vt:i4>1769525</vt:i4>
      </vt:variant>
      <vt:variant>
        <vt:i4>116</vt:i4>
      </vt:variant>
      <vt:variant>
        <vt:i4>0</vt:i4>
      </vt:variant>
      <vt:variant>
        <vt:i4>5</vt:i4>
      </vt:variant>
      <vt:variant>
        <vt:lpwstr/>
      </vt:variant>
      <vt:variant>
        <vt:lpwstr>_Toc19776755</vt:lpwstr>
      </vt:variant>
      <vt:variant>
        <vt:i4>1703989</vt:i4>
      </vt:variant>
      <vt:variant>
        <vt:i4>110</vt:i4>
      </vt:variant>
      <vt:variant>
        <vt:i4>0</vt:i4>
      </vt:variant>
      <vt:variant>
        <vt:i4>5</vt:i4>
      </vt:variant>
      <vt:variant>
        <vt:lpwstr/>
      </vt:variant>
      <vt:variant>
        <vt:lpwstr>_Toc19776754</vt:lpwstr>
      </vt:variant>
      <vt:variant>
        <vt:i4>1900597</vt:i4>
      </vt:variant>
      <vt:variant>
        <vt:i4>104</vt:i4>
      </vt:variant>
      <vt:variant>
        <vt:i4>0</vt:i4>
      </vt:variant>
      <vt:variant>
        <vt:i4>5</vt:i4>
      </vt:variant>
      <vt:variant>
        <vt:lpwstr/>
      </vt:variant>
      <vt:variant>
        <vt:lpwstr>_Toc19776753</vt:lpwstr>
      </vt:variant>
      <vt:variant>
        <vt:i4>1835061</vt:i4>
      </vt:variant>
      <vt:variant>
        <vt:i4>98</vt:i4>
      </vt:variant>
      <vt:variant>
        <vt:i4>0</vt:i4>
      </vt:variant>
      <vt:variant>
        <vt:i4>5</vt:i4>
      </vt:variant>
      <vt:variant>
        <vt:lpwstr/>
      </vt:variant>
      <vt:variant>
        <vt:lpwstr>_Toc19776752</vt:lpwstr>
      </vt:variant>
      <vt:variant>
        <vt:i4>2031669</vt:i4>
      </vt:variant>
      <vt:variant>
        <vt:i4>92</vt:i4>
      </vt:variant>
      <vt:variant>
        <vt:i4>0</vt:i4>
      </vt:variant>
      <vt:variant>
        <vt:i4>5</vt:i4>
      </vt:variant>
      <vt:variant>
        <vt:lpwstr/>
      </vt:variant>
      <vt:variant>
        <vt:lpwstr>_Toc19776751</vt:lpwstr>
      </vt:variant>
      <vt:variant>
        <vt:i4>1966133</vt:i4>
      </vt:variant>
      <vt:variant>
        <vt:i4>86</vt:i4>
      </vt:variant>
      <vt:variant>
        <vt:i4>0</vt:i4>
      </vt:variant>
      <vt:variant>
        <vt:i4>5</vt:i4>
      </vt:variant>
      <vt:variant>
        <vt:lpwstr/>
      </vt:variant>
      <vt:variant>
        <vt:lpwstr>_Toc19776750</vt:lpwstr>
      </vt:variant>
      <vt:variant>
        <vt:i4>1507380</vt:i4>
      </vt:variant>
      <vt:variant>
        <vt:i4>80</vt:i4>
      </vt:variant>
      <vt:variant>
        <vt:i4>0</vt:i4>
      </vt:variant>
      <vt:variant>
        <vt:i4>5</vt:i4>
      </vt:variant>
      <vt:variant>
        <vt:lpwstr/>
      </vt:variant>
      <vt:variant>
        <vt:lpwstr>_Toc19776749</vt:lpwstr>
      </vt:variant>
      <vt:variant>
        <vt:i4>1441844</vt:i4>
      </vt:variant>
      <vt:variant>
        <vt:i4>74</vt:i4>
      </vt:variant>
      <vt:variant>
        <vt:i4>0</vt:i4>
      </vt:variant>
      <vt:variant>
        <vt:i4>5</vt:i4>
      </vt:variant>
      <vt:variant>
        <vt:lpwstr/>
      </vt:variant>
      <vt:variant>
        <vt:lpwstr>_Toc19776748</vt:lpwstr>
      </vt:variant>
      <vt:variant>
        <vt:i4>1638452</vt:i4>
      </vt:variant>
      <vt:variant>
        <vt:i4>68</vt:i4>
      </vt:variant>
      <vt:variant>
        <vt:i4>0</vt:i4>
      </vt:variant>
      <vt:variant>
        <vt:i4>5</vt:i4>
      </vt:variant>
      <vt:variant>
        <vt:lpwstr/>
      </vt:variant>
      <vt:variant>
        <vt:lpwstr>_Toc19776747</vt:lpwstr>
      </vt:variant>
      <vt:variant>
        <vt:i4>1572916</vt:i4>
      </vt:variant>
      <vt:variant>
        <vt:i4>62</vt:i4>
      </vt:variant>
      <vt:variant>
        <vt:i4>0</vt:i4>
      </vt:variant>
      <vt:variant>
        <vt:i4>5</vt:i4>
      </vt:variant>
      <vt:variant>
        <vt:lpwstr/>
      </vt:variant>
      <vt:variant>
        <vt:lpwstr>_Toc19776746</vt:lpwstr>
      </vt:variant>
      <vt:variant>
        <vt:i4>1769524</vt:i4>
      </vt:variant>
      <vt:variant>
        <vt:i4>56</vt:i4>
      </vt:variant>
      <vt:variant>
        <vt:i4>0</vt:i4>
      </vt:variant>
      <vt:variant>
        <vt:i4>5</vt:i4>
      </vt:variant>
      <vt:variant>
        <vt:lpwstr/>
      </vt:variant>
      <vt:variant>
        <vt:lpwstr>_Toc19776745</vt:lpwstr>
      </vt:variant>
      <vt:variant>
        <vt:i4>1703988</vt:i4>
      </vt:variant>
      <vt:variant>
        <vt:i4>50</vt:i4>
      </vt:variant>
      <vt:variant>
        <vt:i4>0</vt:i4>
      </vt:variant>
      <vt:variant>
        <vt:i4>5</vt:i4>
      </vt:variant>
      <vt:variant>
        <vt:lpwstr/>
      </vt:variant>
      <vt:variant>
        <vt:lpwstr>_Toc19776744</vt:lpwstr>
      </vt:variant>
      <vt:variant>
        <vt:i4>1900596</vt:i4>
      </vt:variant>
      <vt:variant>
        <vt:i4>44</vt:i4>
      </vt:variant>
      <vt:variant>
        <vt:i4>0</vt:i4>
      </vt:variant>
      <vt:variant>
        <vt:i4>5</vt:i4>
      </vt:variant>
      <vt:variant>
        <vt:lpwstr/>
      </vt:variant>
      <vt:variant>
        <vt:lpwstr>_Toc19776743</vt:lpwstr>
      </vt:variant>
      <vt:variant>
        <vt:i4>1835060</vt:i4>
      </vt:variant>
      <vt:variant>
        <vt:i4>38</vt:i4>
      </vt:variant>
      <vt:variant>
        <vt:i4>0</vt:i4>
      </vt:variant>
      <vt:variant>
        <vt:i4>5</vt:i4>
      </vt:variant>
      <vt:variant>
        <vt:lpwstr/>
      </vt:variant>
      <vt:variant>
        <vt:lpwstr>_Toc19776742</vt:lpwstr>
      </vt:variant>
      <vt:variant>
        <vt:i4>2031668</vt:i4>
      </vt:variant>
      <vt:variant>
        <vt:i4>32</vt:i4>
      </vt:variant>
      <vt:variant>
        <vt:i4>0</vt:i4>
      </vt:variant>
      <vt:variant>
        <vt:i4>5</vt:i4>
      </vt:variant>
      <vt:variant>
        <vt:lpwstr/>
      </vt:variant>
      <vt:variant>
        <vt:lpwstr>_Toc19776741</vt:lpwstr>
      </vt:variant>
      <vt:variant>
        <vt:i4>1966132</vt:i4>
      </vt:variant>
      <vt:variant>
        <vt:i4>26</vt:i4>
      </vt:variant>
      <vt:variant>
        <vt:i4>0</vt:i4>
      </vt:variant>
      <vt:variant>
        <vt:i4>5</vt:i4>
      </vt:variant>
      <vt:variant>
        <vt:lpwstr/>
      </vt:variant>
      <vt:variant>
        <vt:lpwstr>_Toc19776740</vt:lpwstr>
      </vt:variant>
      <vt:variant>
        <vt:i4>1507379</vt:i4>
      </vt:variant>
      <vt:variant>
        <vt:i4>20</vt:i4>
      </vt:variant>
      <vt:variant>
        <vt:i4>0</vt:i4>
      </vt:variant>
      <vt:variant>
        <vt:i4>5</vt:i4>
      </vt:variant>
      <vt:variant>
        <vt:lpwstr/>
      </vt:variant>
      <vt:variant>
        <vt:lpwstr>_Toc19776739</vt:lpwstr>
      </vt:variant>
      <vt:variant>
        <vt:i4>1441843</vt:i4>
      </vt:variant>
      <vt:variant>
        <vt:i4>14</vt:i4>
      </vt:variant>
      <vt:variant>
        <vt:i4>0</vt:i4>
      </vt:variant>
      <vt:variant>
        <vt:i4>5</vt:i4>
      </vt:variant>
      <vt:variant>
        <vt:lpwstr/>
      </vt:variant>
      <vt:variant>
        <vt:lpwstr>_Toc19776738</vt:lpwstr>
      </vt:variant>
      <vt:variant>
        <vt:i4>1638451</vt:i4>
      </vt:variant>
      <vt:variant>
        <vt:i4>8</vt:i4>
      </vt:variant>
      <vt:variant>
        <vt:i4>0</vt:i4>
      </vt:variant>
      <vt:variant>
        <vt:i4>5</vt:i4>
      </vt:variant>
      <vt:variant>
        <vt:lpwstr/>
      </vt:variant>
      <vt:variant>
        <vt:lpwstr>_Toc19776737</vt:lpwstr>
      </vt:variant>
      <vt:variant>
        <vt:i4>1572915</vt:i4>
      </vt:variant>
      <vt:variant>
        <vt:i4>2</vt:i4>
      </vt:variant>
      <vt:variant>
        <vt:i4>0</vt:i4>
      </vt:variant>
      <vt:variant>
        <vt:i4>5</vt:i4>
      </vt:variant>
      <vt:variant>
        <vt:lpwstr/>
      </vt:variant>
      <vt:variant>
        <vt:lpwstr>_Toc19776736</vt:lpwstr>
      </vt:variant>
      <vt:variant>
        <vt:i4>589879</vt:i4>
      </vt:variant>
      <vt:variant>
        <vt:i4>30</vt:i4>
      </vt:variant>
      <vt:variant>
        <vt:i4>0</vt:i4>
      </vt:variant>
      <vt:variant>
        <vt:i4>5</vt:i4>
      </vt:variant>
      <vt:variant>
        <vt:lpwstr>mailto:ladosecure-mailbox@devon.gov.uk</vt:lpwstr>
      </vt:variant>
      <vt:variant>
        <vt:lpwstr/>
      </vt:variant>
      <vt:variant>
        <vt:i4>589828</vt:i4>
      </vt:variant>
      <vt:variant>
        <vt:i4>27</vt:i4>
      </vt:variant>
      <vt:variant>
        <vt:i4>0</vt:i4>
      </vt:variant>
      <vt:variant>
        <vt:i4>5</vt:i4>
      </vt:variant>
      <vt:variant>
        <vt:lpwstr>https://www.gov.uk/government/groups/uk-council-for-child-internet-safety-ukccis</vt:lpwstr>
      </vt:variant>
      <vt:variant>
        <vt:lpwstr/>
      </vt:variant>
      <vt:variant>
        <vt:i4>5046295</vt:i4>
      </vt:variant>
      <vt:variant>
        <vt:i4>24</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21</vt:i4>
      </vt:variant>
      <vt:variant>
        <vt:i4>0</vt:i4>
      </vt:variant>
      <vt:variant>
        <vt:i4>5</vt:i4>
      </vt:variant>
      <vt:variant>
        <vt:lpwstr>https://www.gov.uk/government/uploads/system/uploads/attachment_data/file/550416/Children_Missing_Education_-_statutory_guidance.pdf</vt:lpwstr>
      </vt:variant>
      <vt:variant>
        <vt:lpwstr/>
      </vt:variant>
      <vt:variant>
        <vt:i4>5832731</vt:i4>
      </vt:variant>
      <vt:variant>
        <vt:i4>18</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1900557</vt:i4>
      </vt:variant>
      <vt:variant>
        <vt:i4>15</vt:i4>
      </vt:variant>
      <vt:variant>
        <vt:i4>0</vt:i4>
      </vt:variant>
      <vt:variant>
        <vt:i4>5</vt:i4>
      </vt:variant>
      <vt:variant>
        <vt:lpwstr>https://www.devonchildrenandfamiliespartnership.org.uk/workers-volunteers/child-sexual-exploitation/</vt:lpwstr>
      </vt:variant>
      <vt:variant>
        <vt:lpwstr/>
      </vt:variant>
      <vt:variant>
        <vt:i4>6881391</vt:i4>
      </vt:variant>
      <vt:variant>
        <vt:i4>12</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9</vt:i4>
      </vt:variant>
      <vt:variant>
        <vt:i4>0</vt:i4>
      </vt:variant>
      <vt:variant>
        <vt:i4>5</vt:i4>
      </vt:variant>
      <vt:variant>
        <vt:lpwstr>https://www.gov.uk/government/uploads/system/uploads/attachment_data/file/439598/prevent-duty-departmental-advice-v6.pdf</vt:lpwstr>
      </vt:variant>
      <vt:variant>
        <vt:lpwstr/>
      </vt:variant>
      <vt:variant>
        <vt:i4>3014702</vt:i4>
      </vt:variant>
      <vt:variant>
        <vt:i4>6</vt:i4>
      </vt:variant>
      <vt:variant>
        <vt:i4>0</vt:i4>
      </vt:variant>
      <vt:variant>
        <vt:i4>5</vt:i4>
      </vt:variant>
      <vt:variant>
        <vt:lpwstr>https://www.gov.uk/government/uploads/system/uploads/attachment_data/file/592101/Working_Together_to_Safeguard_Children_20170213.pdf</vt:lpwstr>
      </vt:variant>
      <vt:variant>
        <vt:lpwstr/>
      </vt:variant>
      <vt:variant>
        <vt:i4>2949171</vt:i4>
      </vt:variant>
      <vt:variant>
        <vt:i4>3</vt:i4>
      </vt:variant>
      <vt:variant>
        <vt:i4>0</vt:i4>
      </vt:variant>
      <vt:variant>
        <vt:i4>5</vt:i4>
      </vt:variant>
      <vt:variant>
        <vt:lpwstr>https://www.devonchildrenandfamiliespartnership.org.uk/</vt:lpwstr>
      </vt:variant>
      <vt:variant>
        <vt:lpwstr/>
      </vt:variant>
      <vt:variant>
        <vt:i4>5177361</vt:i4>
      </vt:variant>
      <vt:variant>
        <vt:i4>0</vt:i4>
      </vt:variant>
      <vt:variant>
        <vt:i4>0</vt:i4>
      </vt:variant>
      <vt:variant>
        <vt:i4>5</vt:i4>
      </vt:variant>
      <vt:variant>
        <vt:lpwstr>https://new.devon.gov.uk/educationandfamilies/child-protection/making-a-mash-enquiry</vt:lpwstr>
      </vt:variant>
      <vt:variant>
        <vt:lpwstr/>
      </vt:variant>
      <vt:variant>
        <vt:i4>7536711</vt:i4>
      </vt:variant>
      <vt:variant>
        <vt:i4>-1</vt:i4>
      </vt:variant>
      <vt:variant>
        <vt:i4>2053</vt:i4>
      </vt:variant>
      <vt:variant>
        <vt:i4>1</vt:i4>
      </vt:variant>
      <vt:variant>
        <vt:lpwstr>cid:image001.jpg@01D2E8E2.847AA9D0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cp:lastModifiedBy>Laurie Archer</cp:lastModifiedBy>
  <cp:revision>2</cp:revision>
  <cp:lastPrinted>2024-07-11T13:36:00Z</cp:lastPrinted>
  <dcterms:created xsi:type="dcterms:W3CDTF">2025-03-09T16:58:00Z</dcterms:created>
  <dcterms:modified xsi:type="dcterms:W3CDTF">2025-03-09T16:58:00Z</dcterms:modified>
</cp:coreProperties>
</file>